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B7" w:rsidRPr="003D7788" w:rsidRDefault="00A005DE" w:rsidP="00877C12">
      <w:pPr>
        <w:widowControl w:val="0"/>
        <w:jc w:val="center"/>
        <w:outlineLvl w:val="0"/>
        <w:rPr>
          <w:sz w:val="28"/>
          <w:szCs w:val="28"/>
        </w:rPr>
      </w:pPr>
      <w:r w:rsidRPr="00A005D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-339090</wp:posOffset>
            </wp:positionV>
            <wp:extent cx="504825" cy="638175"/>
            <wp:effectExtent l="19050" t="0" r="9525" b="0"/>
            <wp:wrapNone/>
            <wp:docPr id="2" name="Рисунок 2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72B7" w:rsidRDefault="003672B7" w:rsidP="00E276B3">
      <w:pPr>
        <w:widowControl w:val="0"/>
        <w:outlineLvl w:val="0"/>
        <w:rPr>
          <w:b/>
          <w:sz w:val="28"/>
          <w:szCs w:val="28"/>
        </w:rPr>
      </w:pPr>
    </w:p>
    <w:p w:rsidR="00A7706F" w:rsidRDefault="00A7706F" w:rsidP="00A7706F">
      <w:pPr>
        <w:spacing w:line="360" w:lineRule="exact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НЕЗАЙМАНОВСКОГО СЕЛЬСКОГО ПОСЕЛЕНИЯ ТИМАШЕВСКОГО РАЙОНА</w:t>
      </w:r>
    </w:p>
    <w:p w:rsidR="00A7706F" w:rsidRDefault="00A7706F" w:rsidP="00A7706F">
      <w:pPr>
        <w:spacing w:line="360" w:lineRule="exact"/>
        <w:ind w:right="-2"/>
        <w:rPr>
          <w:b/>
        </w:rPr>
      </w:pPr>
    </w:p>
    <w:p w:rsidR="00A7706F" w:rsidRDefault="00A7706F" w:rsidP="00A7706F">
      <w:pPr>
        <w:pStyle w:val="2"/>
        <w:spacing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A7706F" w:rsidRDefault="00A7706F" w:rsidP="00A7706F">
      <w:pPr>
        <w:spacing w:line="360" w:lineRule="exact"/>
        <w:ind w:right="-2"/>
        <w:jc w:val="center"/>
        <w:rPr>
          <w:b/>
        </w:rPr>
      </w:pPr>
    </w:p>
    <w:p w:rsidR="00A7706F" w:rsidRPr="00B230B2" w:rsidRDefault="00DF5795" w:rsidP="009E6F05">
      <w:pPr>
        <w:spacing w:line="280" w:lineRule="exact"/>
        <w:ind w:right="-2"/>
        <w:rPr>
          <w:sz w:val="28"/>
          <w:szCs w:val="28"/>
        </w:rPr>
      </w:pPr>
      <w:r w:rsidRPr="00B230B2">
        <w:rPr>
          <w:sz w:val="28"/>
          <w:szCs w:val="28"/>
        </w:rPr>
        <w:t>о</w:t>
      </w:r>
      <w:r w:rsidR="00A7706F" w:rsidRPr="00B230B2">
        <w:rPr>
          <w:sz w:val="28"/>
          <w:szCs w:val="28"/>
        </w:rPr>
        <w:t>т</w:t>
      </w:r>
      <w:r w:rsidR="00ED5661" w:rsidRPr="00B230B2">
        <w:rPr>
          <w:sz w:val="28"/>
          <w:szCs w:val="28"/>
        </w:rPr>
        <w:t xml:space="preserve"> </w:t>
      </w:r>
      <w:r w:rsidR="00B230B2" w:rsidRPr="00B230B2">
        <w:rPr>
          <w:sz w:val="28"/>
          <w:szCs w:val="28"/>
        </w:rPr>
        <w:t>26.08.2020</w:t>
      </w:r>
      <w:r w:rsidR="00125DC4" w:rsidRPr="00B230B2">
        <w:rPr>
          <w:sz w:val="28"/>
          <w:szCs w:val="28"/>
        </w:rPr>
        <w:tab/>
      </w:r>
      <w:r w:rsidR="00125DC4" w:rsidRPr="00B230B2">
        <w:rPr>
          <w:sz w:val="28"/>
          <w:szCs w:val="28"/>
        </w:rPr>
        <w:tab/>
      </w:r>
      <w:r w:rsidR="00B230B2">
        <w:rPr>
          <w:sz w:val="28"/>
          <w:szCs w:val="28"/>
        </w:rPr>
        <w:t xml:space="preserve">     </w:t>
      </w:r>
      <w:r w:rsidR="00125DC4" w:rsidRPr="00B230B2">
        <w:rPr>
          <w:sz w:val="28"/>
          <w:szCs w:val="28"/>
        </w:rPr>
        <w:tab/>
      </w:r>
      <w:r w:rsidR="00125DC4" w:rsidRPr="00B230B2">
        <w:rPr>
          <w:sz w:val="28"/>
          <w:szCs w:val="28"/>
        </w:rPr>
        <w:tab/>
      </w:r>
      <w:r w:rsidR="00125DC4" w:rsidRPr="00B230B2">
        <w:rPr>
          <w:sz w:val="28"/>
          <w:szCs w:val="28"/>
        </w:rPr>
        <w:tab/>
      </w:r>
      <w:r w:rsidR="00ED5661" w:rsidRPr="00B230B2">
        <w:rPr>
          <w:sz w:val="28"/>
          <w:szCs w:val="28"/>
        </w:rPr>
        <w:t xml:space="preserve">                                                </w:t>
      </w:r>
      <w:r w:rsidR="00A7706F" w:rsidRPr="00B230B2">
        <w:rPr>
          <w:sz w:val="28"/>
          <w:szCs w:val="28"/>
        </w:rPr>
        <w:t xml:space="preserve">№ </w:t>
      </w:r>
      <w:r w:rsidR="00B230B2" w:rsidRPr="00B230B2">
        <w:rPr>
          <w:sz w:val="28"/>
          <w:szCs w:val="28"/>
        </w:rPr>
        <w:t>34</w:t>
      </w:r>
    </w:p>
    <w:p w:rsidR="00A7706F" w:rsidRDefault="00A7706F" w:rsidP="00A7706F">
      <w:pPr>
        <w:tabs>
          <w:tab w:val="left" w:pos="9356"/>
        </w:tabs>
        <w:spacing w:line="280" w:lineRule="exact"/>
        <w:ind w:left="-426" w:right="-2"/>
        <w:jc w:val="center"/>
      </w:pPr>
      <w:r>
        <w:t>хутор Незаймановский</w:t>
      </w:r>
    </w:p>
    <w:p w:rsidR="00A7706F" w:rsidRPr="00A7706F" w:rsidRDefault="00A7706F" w:rsidP="00A7706F">
      <w:pPr>
        <w:tabs>
          <w:tab w:val="left" w:pos="9356"/>
        </w:tabs>
        <w:spacing w:line="280" w:lineRule="exact"/>
        <w:ind w:left="-426" w:right="-2"/>
        <w:jc w:val="center"/>
      </w:pPr>
    </w:p>
    <w:p w:rsidR="003D7788" w:rsidRPr="00856205" w:rsidRDefault="003D7788" w:rsidP="003D7788">
      <w:pPr>
        <w:widowControl w:val="0"/>
        <w:ind w:firstLine="567"/>
        <w:jc w:val="center"/>
        <w:outlineLvl w:val="0"/>
        <w:rPr>
          <w:b/>
          <w:bCs/>
          <w:sz w:val="28"/>
          <w:szCs w:val="28"/>
        </w:rPr>
      </w:pPr>
      <w:bookmarkStart w:id="0" w:name="sub_26022"/>
      <w:r w:rsidRPr="00856205">
        <w:rPr>
          <w:b/>
          <w:bCs/>
          <w:sz w:val="28"/>
          <w:szCs w:val="28"/>
        </w:rPr>
        <w:t xml:space="preserve">О внесении изменений в постановление администрации Незаймановского сельского поселения Тимашевского района </w:t>
      </w:r>
    </w:p>
    <w:p w:rsidR="003D7788" w:rsidRPr="00425CF1" w:rsidRDefault="0078028D" w:rsidP="00425CF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24 декабря  2018 г.</w:t>
      </w:r>
      <w:r w:rsidR="003D7788" w:rsidRPr="00856205">
        <w:rPr>
          <w:b/>
          <w:bCs/>
          <w:sz w:val="28"/>
          <w:szCs w:val="28"/>
        </w:rPr>
        <w:t xml:space="preserve">  №  84 «</w:t>
      </w:r>
      <w:r w:rsidR="00425CF1" w:rsidRPr="0080797B">
        <w:rPr>
          <w:b/>
          <w:sz w:val="28"/>
          <w:szCs w:val="28"/>
        </w:rPr>
        <w:t>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</w:t>
      </w:r>
      <w:r w:rsidR="003D7788" w:rsidRPr="00856205">
        <w:rPr>
          <w:b/>
          <w:sz w:val="28"/>
          <w:szCs w:val="28"/>
        </w:rPr>
        <w:t>»</w:t>
      </w:r>
    </w:p>
    <w:p w:rsidR="00844739" w:rsidRDefault="00844739" w:rsidP="00877C12">
      <w:pPr>
        <w:widowControl w:val="0"/>
        <w:rPr>
          <w:sz w:val="28"/>
          <w:szCs w:val="28"/>
        </w:rPr>
      </w:pPr>
    </w:p>
    <w:p w:rsidR="00011519" w:rsidRPr="000D2305" w:rsidRDefault="00011519" w:rsidP="00011519">
      <w:pPr>
        <w:widowControl w:val="0"/>
        <w:rPr>
          <w:sz w:val="28"/>
          <w:szCs w:val="28"/>
        </w:rPr>
      </w:pPr>
    </w:p>
    <w:bookmarkEnd w:id="0"/>
    <w:p w:rsidR="00ED5661" w:rsidRPr="00A16A3D" w:rsidRDefault="00ED5661" w:rsidP="00ED5661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A16A3D">
        <w:rPr>
          <w:bCs/>
          <w:kern w:val="32"/>
          <w:sz w:val="28"/>
          <w:szCs w:val="28"/>
        </w:rPr>
        <w:t>В соответствии со статьей 26.2 Федерального закона от 26 декабря 2008 г.   № 294-ФЗ «О защите прав юридических лиц и индивидуальных предпринима</w:t>
      </w:r>
      <w:r w:rsidRPr="00A16A3D">
        <w:rPr>
          <w:bCs/>
          <w:kern w:val="32"/>
          <w:sz w:val="28"/>
          <w:szCs w:val="28"/>
        </w:rPr>
        <w:softHyphen/>
        <w:t>телей при осуществлении государственного контроля (надзора) и муниципаль</w:t>
      </w:r>
      <w:r w:rsidRPr="00A16A3D">
        <w:rPr>
          <w:bCs/>
          <w:kern w:val="32"/>
          <w:sz w:val="28"/>
          <w:szCs w:val="28"/>
        </w:rPr>
        <w:softHyphen/>
        <w:t xml:space="preserve">ного контроля»,  постановлением администрации Незаймановского сельского поселения Тимашевского района от </w:t>
      </w:r>
      <w:r w:rsidRPr="00A16A3D">
        <w:rPr>
          <w:sz w:val="28"/>
          <w:szCs w:val="28"/>
        </w:rPr>
        <w:t xml:space="preserve">09 августа 2018 года № 40  </w:t>
      </w:r>
      <w:r w:rsidRPr="00A16A3D">
        <w:rPr>
          <w:bCs/>
          <w:kern w:val="32"/>
          <w:sz w:val="28"/>
          <w:szCs w:val="28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</w:t>
      </w:r>
      <w:bookmarkStart w:id="1" w:name="_GoBack"/>
      <w:bookmarkEnd w:id="1"/>
      <w:r w:rsidRPr="00A16A3D">
        <w:rPr>
          <w:bCs/>
          <w:kern w:val="32"/>
          <w:sz w:val="28"/>
          <w:szCs w:val="28"/>
        </w:rPr>
        <w:t xml:space="preserve"> Незаймановского сельского поселения Тимашевского района</w:t>
      </w:r>
    </w:p>
    <w:p w:rsidR="00ED5661" w:rsidRPr="00A16A3D" w:rsidRDefault="00ED5661" w:rsidP="00ED5661">
      <w:pPr>
        <w:widowControl w:val="0"/>
        <w:tabs>
          <w:tab w:val="left" w:pos="1134"/>
          <w:tab w:val="left" w:pos="1276"/>
          <w:tab w:val="left" w:pos="1418"/>
        </w:tabs>
        <w:jc w:val="both"/>
        <w:outlineLvl w:val="0"/>
        <w:rPr>
          <w:bCs/>
          <w:kern w:val="32"/>
          <w:sz w:val="28"/>
          <w:szCs w:val="28"/>
        </w:rPr>
      </w:pPr>
      <w:r w:rsidRPr="00A16A3D">
        <w:rPr>
          <w:bCs/>
          <w:kern w:val="32"/>
          <w:sz w:val="28"/>
          <w:szCs w:val="28"/>
        </w:rPr>
        <w:t xml:space="preserve"> п о с т а н о в л я ю:</w:t>
      </w:r>
    </w:p>
    <w:p w:rsidR="00ED5661" w:rsidRPr="00A16A3D" w:rsidRDefault="00ED5661" w:rsidP="00ED5661">
      <w:pPr>
        <w:ind w:firstLine="708"/>
        <w:jc w:val="both"/>
        <w:rPr>
          <w:sz w:val="28"/>
          <w:szCs w:val="28"/>
        </w:rPr>
      </w:pPr>
      <w:r w:rsidRPr="00A16A3D">
        <w:rPr>
          <w:sz w:val="28"/>
          <w:szCs w:val="28"/>
        </w:rPr>
        <w:t>1. Внести в постановление администрации Незаймановского сельского поселения Тимашевского района</w:t>
      </w:r>
      <w:r w:rsidRPr="00A16A3D">
        <w:rPr>
          <w:bCs/>
          <w:sz w:val="28"/>
          <w:szCs w:val="28"/>
        </w:rPr>
        <w:t xml:space="preserve"> </w:t>
      </w:r>
      <w:r w:rsidRPr="00ED5661">
        <w:rPr>
          <w:bCs/>
          <w:sz w:val="28"/>
          <w:szCs w:val="28"/>
        </w:rPr>
        <w:t>от 24 декабря  2018 г.  №  84 «</w:t>
      </w:r>
      <w:r w:rsidRPr="00ED5661">
        <w:rPr>
          <w:sz w:val="28"/>
          <w:szCs w:val="28"/>
        </w:rPr>
        <w:t>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образования»</w:t>
      </w:r>
      <w:r w:rsidRPr="00A16A3D">
        <w:rPr>
          <w:sz w:val="28"/>
          <w:szCs w:val="28"/>
        </w:rPr>
        <w:t xml:space="preserve"> изменения, изложив пункт 15.</w:t>
      </w:r>
      <w:r>
        <w:rPr>
          <w:sz w:val="28"/>
          <w:szCs w:val="28"/>
        </w:rPr>
        <w:t>1</w:t>
      </w:r>
      <w:r w:rsidRPr="00A16A3D">
        <w:rPr>
          <w:sz w:val="28"/>
          <w:szCs w:val="28"/>
        </w:rPr>
        <w:t xml:space="preserve"> подраздела 15 приложения к постановлению в следующей редакции:</w:t>
      </w:r>
    </w:p>
    <w:p w:rsidR="00ED5661" w:rsidRPr="00A16A3D" w:rsidRDefault="00ED5661" w:rsidP="00ED56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«15.1</w:t>
      </w:r>
      <w:r w:rsidRPr="00A16A3D">
        <w:rPr>
          <w:sz w:val="28"/>
          <w:szCs w:val="28"/>
        </w:rPr>
        <w:t>.Особенности организации и проведения в 2019 - 2020 годах проверок при осуществлении муниципального контроля в отношении субъектов малого и среднего предпринимательства.</w:t>
      </w:r>
    </w:p>
    <w:p w:rsidR="00ED5661" w:rsidRPr="00A16A3D" w:rsidRDefault="00ED5661" w:rsidP="00ED5661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16A3D">
        <w:rPr>
          <w:sz w:val="28"/>
          <w:szCs w:val="28"/>
        </w:rPr>
        <w:t>15.</w:t>
      </w:r>
      <w:r>
        <w:rPr>
          <w:sz w:val="28"/>
          <w:szCs w:val="28"/>
        </w:rPr>
        <w:t>1</w:t>
      </w:r>
      <w:r w:rsidRPr="00A16A3D">
        <w:rPr>
          <w:sz w:val="28"/>
          <w:szCs w:val="28"/>
        </w:rPr>
        <w:t xml:space="preserve">.1. Организация и проведение в 2019 - 2020 годах проверок при осуществлении муниципального контроля в отношении субъектов малого и среднего предпринимательства осуществляется с учетом особенностей, </w:t>
      </w:r>
      <w:r>
        <w:rPr>
          <w:sz w:val="28"/>
          <w:szCs w:val="28"/>
        </w:rPr>
        <w:lastRenderedPageBreak/>
        <w:t>установленных статьей 26.2</w:t>
      </w:r>
      <w:r w:rsidRPr="00A16A3D">
        <w:rPr>
          <w:sz w:val="28"/>
          <w:szCs w:val="28"/>
        </w:rPr>
        <w:t xml:space="preserve"> Федерального закона № 294-ФЗ, а также иных нормативных правовых актов Российской Федерации.</w:t>
      </w:r>
    </w:p>
    <w:p w:rsidR="00ED5661" w:rsidRPr="00A16A3D" w:rsidRDefault="00ED5661" w:rsidP="00ED5661">
      <w:pPr>
        <w:ind w:firstLine="709"/>
        <w:jc w:val="both"/>
        <w:rPr>
          <w:sz w:val="28"/>
          <w:szCs w:val="28"/>
        </w:rPr>
      </w:pPr>
      <w:r w:rsidRPr="00A16A3D">
        <w:rPr>
          <w:sz w:val="28"/>
          <w:szCs w:val="28"/>
        </w:rPr>
        <w:t>15.</w:t>
      </w:r>
      <w:r>
        <w:rPr>
          <w:sz w:val="28"/>
          <w:szCs w:val="28"/>
        </w:rPr>
        <w:t>1</w:t>
      </w:r>
      <w:r w:rsidRPr="00A16A3D">
        <w:rPr>
          <w:sz w:val="28"/>
          <w:szCs w:val="28"/>
        </w:rPr>
        <w:t>.2.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г. № 209-ФЗ «О развитии малого и среднего предпринимательства в Российской Федерации»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г.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ED5661" w:rsidRPr="00A16A3D" w:rsidRDefault="00ED5661" w:rsidP="00ED5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</w:t>
      </w:r>
      <w:r w:rsidRPr="00A16A3D">
        <w:rPr>
          <w:sz w:val="28"/>
          <w:szCs w:val="28"/>
        </w:rPr>
        <w:t>.3. Проведение проверки с н</w:t>
      </w:r>
      <w:r>
        <w:rPr>
          <w:sz w:val="28"/>
          <w:szCs w:val="28"/>
        </w:rPr>
        <w:t>арушением требований статьи 26.2</w:t>
      </w:r>
      <w:r w:rsidRPr="00A16A3D">
        <w:rPr>
          <w:sz w:val="28"/>
          <w:szCs w:val="28"/>
        </w:rPr>
        <w:t xml:space="preserve"> Федерального закона № 294-ФЗ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294-ФЗ.».</w:t>
      </w:r>
    </w:p>
    <w:p w:rsidR="00ED5661" w:rsidRPr="00A16A3D" w:rsidRDefault="00ED5661" w:rsidP="00ED56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"/>
          <w:b w:val="0"/>
          <w:bCs w:val="0"/>
          <w:spacing w:val="-1"/>
        </w:rPr>
      </w:pPr>
      <w:r w:rsidRPr="00A16A3D">
        <w:t xml:space="preserve">2. </w:t>
      </w:r>
      <w:r w:rsidRPr="00A16A3D">
        <w:rPr>
          <w:rStyle w:val="af"/>
          <w:b w:val="0"/>
        </w:rPr>
        <w:t>Заведующему сектором администрации Незаймановского сельского поселения Тимашевского района Жукову Е.В., разместить настоящее постановление  в информационно – телекоммуникационной сети «Интернет»</w:t>
      </w:r>
      <w:r w:rsidRPr="00A16A3D">
        <w:rPr>
          <w:rStyle w:val="af"/>
          <w:b w:val="0"/>
          <w:spacing w:val="-1"/>
        </w:rPr>
        <w:t>.</w:t>
      </w:r>
    </w:p>
    <w:p w:rsidR="00ED5661" w:rsidRPr="00A16A3D" w:rsidRDefault="00ED5661" w:rsidP="00ED5661">
      <w:pPr>
        <w:autoSpaceDE w:val="0"/>
        <w:autoSpaceDN w:val="0"/>
        <w:adjustRightInd w:val="0"/>
        <w:ind w:firstLine="709"/>
        <w:jc w:val="both"/>
      </w:pPr>
      <w:r w:rsidRPr="00A16A3D">
        <w:rPr>
          <w:rStyle w:val="af"/>
          <w:b w:val="0"/>
          <w:spacing w:val="-1"/>
          <w:sz w:val="28"/>
          <w:szCs w:val="28"/>
        </w:rPr>
        <w:t xml:space="preserve">3. Специалисту 1 категории администрации Незаймановского сельского поселения Тимашевского района Толстых Л.А., обнародовать  настоящее постановление. </w:t>
      </w:r>
    </w:p>
    <w:p w:rsidR="00ED5661" w:rsidRPr="00A16A3D" w:rsidRDefault="00ED5661" w:rsidP="00ED5661">
      <w:pPr>
        <w:pStyle w:val="a3"/>
        <w:spacing w:line="240" w:lineRule="auto"/>
        <w:ind w:left="0" w:firstLine="709"/>
        <w:jc w:val="both"/>
      </w:pPr>
      <w:r w:rsidRPr="00A16A3D">
        <w:t>4. Постановление вступает в силу со дня его обнародования.</w:t>
      </w:r>
    </w:p>
    <w:p w:rsidR="00ED5661" w:rsidRPr="00A16A3D" w:rsidRDefault="00ED5661" w:rsidP="00ED5661">
      <w:pPr>
        <w:pStyle w:val="a3"/>
        <w:spacing w:line="240" w:lineRule="auto"/>
        <w:ind w:left="0" w:firstLine="709"/>
        <w:jc w:val="both"/>
        <w:rPr>
          <w:rStyle w:val="af"/>
          <w:b w:val="0"/>
          <w:bCs w:val="0"/>
          <w:szCs w:val="26"/>
        </w:rPr>
      </w:pPr>
    </w:p>
    <w:p w:rsidR="00ED5661" w:rsidRPr="00A16A3D" w:rsidRDefault="00ED5661" w:rsidP="00ED5661">
      <w:pPr>
        <w:pStyle w:val="a3"/>
        <w:spacing w:line="240" w:lineRule="auto"/>
        <w:ind w:left="0" w:firstLine="709"/>
        <w:jc w:val="both"/>
        <w:rPr>
          <w:rStyle w:val="af"/>
          <w:b w:val="0"/>
          <w:bCs w:val="0"/>
          <w:szCs w:val="26"/>
        </w:rPr>
      </w:pPr>
    </w:p>
    <w:p w:rsidR="00ED5661" w:rsidRPr="00A16A3D" w:rsidRDefault="00ED5661" w:rsidP="00ED5661">
      <w:pPr>
        <w:pStyle w:val="ad"/>
        <w:jc w:val="both"/>
        <w:rPr>
          <w:rStyle w:val="af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16A3D">
        <w:rPr>
          <w:rStyle w:val="af"/>
          <w:rFonts w:ascii="Times New Roman" w:hAnsi="Times New Roman"/>
          <w:b w:val="0"/>
          <w:color w:val="auto"/>
          <w:sz w:val="28"/>
          <w:szCs w:val="28"/>
        </w:rPr>
        <w:t>Глава Незаймановского сельского поселения</w:t>
      </w:r>
    </w:p>
    <w:p w:rsidR="00ED5661" w:rsidRPr="00055ED0" w:rsidRDefault="00ED5661" w:rsidP="00ED5661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A16A3D">
        <w:rPr>
          <w:rStyle w:val="af"/>
          <w:rFonts w:ascii="Times New Roman" w:hAnsi="Times New Roman"/>
          <w:b w:val="0"/>
          <w:color w:val="auto"/>
          <w:sz w:val="28"/>
          <w:szCs w:val="28"/>
        </w:rPr>
        <w:t>Тимашевского района                                                                          В.А. Штангей</w:t>
      </w:r>
    </w:p>
    <w:p w:rsidR="00974536" w:rsidRDefault="00974536" w:rsidP="00ED5661">
      <w:pPr>
        <w:widowControl w:val="0"/>
        <w:tabs>
          <w:tab w:val="left" w:pos="1134"/>
          <w:tab w:val="left" w:pos="1276"/>
          <w:tab w:val="left" w:pos="1418"/>
        </w:tabs>
        <w:ind w:firstLine="709"/>
        <w:jc w:val="both"/>
        <w:outlineLvl w:val="0"/>
        <w:rPr>
          <w:sz w:val="28"/>
          <w:szCs w:val="28"/>
        </w:rPr>
      </w:pPr>
    </w:p>
    <w:sectPr w:rsidR="00974536" w:rsidSect="0097453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203" w:rsidRDefault="007D6203" w:rsidP="00A65968">
      <w:r>
        <w:separator/>
      </w:r>
    </w:p>
  </w:endnote>
  <w:endnote w:type="continuationSeparator" w:id="1">
    <w:p w:rsidR="007D6203" w:rsidRDefault="007D6203" w:rsidP="00A65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203" w:rsidRDefault="007D6203" w:rsidP="00A65968">
      <w:r>
        <w:separator/>
      </w:r>
    </w:p>
  </w:footnote>
  <w:footnote w:type="continuationSeparator" w:id="1">
    <w:p w:rsidR="007D6203" w:rsidRDefault="007D6203" w:rsidP="00A659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883245117"/>
      <w:docPartObj>
        <w:docPartGallery w:val="Page Numbers (Top of Page)"/>
        <w:docPartUnique/>
      </w:docPartObj>
    </w:sdtPr>
    <w:sdtContent>
      <w:p w:rsidR="00A65968" w:rsidRPr="008C2E6F" w:rsidRDefault="00B96FF3">
        <w:pPr>
          <w:pStyle w:val="a4"/>
          <w:jc w:val="center"/>
          <w:rPr>
            <w:sz w:val="28"/>
            <w:szCs w:val="28"/>
          </w:rPr>
        </w:pPr>
        <w:r w:rsidRPr="008C2E6F">
          <w:rPr>
            <w:sz w:val="28"/>
            <w:szCs w:val="28"/>
          </w:rPr>
          <w:fldChar w:fldCharType="begin"/>
        </w:r>
        <w:r w:rsidR="00A65968" w:rsidRPr="008C2E6F">
          <w:rPr>
            <w:sz w:val="28"/>
            <w:szCs w:val="28"/>
          </w:rPr>
          <w:instrText>PAGE   \* MERGEFORMAT</w:instrText>
        </w:r>
        <w:r w:rsidRPr="008C2E6F">
          <w:rPr>
            <w:sz w:val="28"/>
            <w:szCs w:val="28"/>
          </w:rPr>
          <w:fldChar w:fldCharType="separate"/>
        </w:r>
        <w:r w:rsidR="00B230B2">
          <w:rPr>
            <w:noProof/>
            <w:sz w:val="28"/>
            <w:szCs w:val="28"/>
          </w:rPr>
          <w:t>2</w:t>
        </w:r>
        <w:r w:rsidRPr="008C2E6F">
          <w:rPr>
            <w:sz w:val="28"/>
            <w:szCs w:val="28"/>
          </w:rPr>
          <w:fldChar w:fldCharType="end"/>
        </w:r>
      </w:p>
    </w:sdtContent>
  </w:sdt>
  <w:p w:rsidR="00A65968" w:rsidRDefault="00A659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662"/>
    <w:multiLevelType w:val="hybridMultilevel"/>
    <w:tmpl w:val="30FECC2A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1530"/>
    <w:multiLevelType w:val="hybridMultilevel"/>
    <w:tmpl w:val="016C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4259"/>
    <w:multiLevelType w:val="multilevel"/>
    <w:tmpl w:val="9B58E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3">
    <w:nsid w:val="12894E7A"/>
    <w:multiLevelType w:val="hybridMultilevel"/>
    <w:tmpl w:val="6280283C"/>
    <w:lvl w:ilvl="0" w:tplc="88DA92E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C33F70"/>
    <w:multiLevelType w:val="multilevel"/>
    <w:tmpl w:val="B798F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E07815"/>
    <w:multiLevelType w:val="multilevel"/>
    <w:tmpl w:val="FA46F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83243E"/>
    <w:multiLevelType w:val="hybridMultilevel"/>
    <w:tmpl w:val="2F5678BE"/>
    <w:lvl w:ilvl="0" w:tplc="4F5C01B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8E578C"/>
    <w:multiLevelType w:val="hybridMultilevel"/>
    <w:tmpl w:val="89C83124"/>
    <w:lvl w:ilvl="0" w:tplc="F286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1A53BE"/>
    <w:multiLevelType w:val="hybridMultilevel"/>
    <w:tmpl w:val="B964A16E"/>
    <w:lvl w:ilvl="0" w:tplc="87EE48F8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9">
    <w:nsid w:val="51AE420C"/>
    <w:multiLevelType w:val="multilevel"/>
    <w:tmpl w:val="4C1E884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0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98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7F2"/>
    <w:rsid w:val="00011264"/>
    <w:rsid w:val="00011519"/>
    <w:rsid w:val="00014BEA"/>
    <w:rsid w:val="0001707D"/>
    <w:rsid w:val="00046988"/>
    <w:rsid w:val="00072B74"/>
    <w:rsid w:val="000768AB"/>
    <w:rsid w:val="00076E96"/>
    <w:rsid w:val="000D7ED2"/>
    <w:rsid w:val="00103285"/>
    <w:rsid w:val="001077F2"/>
    <w:rsid w:val="0011050A"/>
    <w:rsid w:val="00116828"/>
    <w:rsid w:val="00124F17"/>
    <w:rsid w:val="00125DC4"/>
    <w:rsid w:val="001272F6"/>
    <w:rsid w:val="00147600"/>
    <w:rsid w:val="001A1155"/>
    <w:rsid w:val="001A5FA4"/>
    <w:rsid w:val="001C7BB0"/>
    <w:rsid w:val="001D7FB0"/>
    <w:rsid w:val="001E04A5"/>
    <w:rsid w:val="001F29B6"/>
    <w:rsid w:val="001F4087"/>
    <w:rsid w:val="00217599"/>
    <w:rsid w:val="00236347"/>
    <w:rsid w:val="0024043C"/>
    <w:rsid w:val="00253F91"/>
    <w:rsid w:val="002631B5"/>
    <w:rsid w:val="00272A18"/>
    <w:rsid w:val="00296F07"/>
    <w:rsid w:val="002A4895"/>
    <w:rsid w:val="002A60F9"/>
    <w:rsid w:val="002A74D2"/>
    <w:rsid w:val="002A7AD0"/>
    <w:rsid w:val="002C17EF"/>
    <w:rsid w:val="002D4369"/>
    <w:rsid w:val="002F4DA0"/>
    <w:rsid w:val="003032A4"/>
    <w:rsid w:val="003341F3"/>
    <w:rsid w:val="00334864"/>
    <w:rsid w:val="003672B7"/>
    <w:rsid w:val="003A0215"/>
    <w:rsid w:val="003A636C"/>
    <w:rsid w:val="003D0355"/>
    <w:rsid w:val="003D2430"/>
    <w:rsid w:val="003D53A4"/>
    <w:rsid w:val="003D5E8B"/>
    <w:rsid w:val="003D5F9E"/>
    <w:rsid w:val="003D7788"/>
    <w:rsid w:val="003E2183"/>
    <w:rsid w:val="003F79DB"/>
    <w:rsid w:val="0041516B"/>
    <w:rsid w:val="00416418"/>
    <w:rsid w:val="00421E27"/>
    <w:rsid w:val="00422B00"/>
    <w:rsid w:val="00425CF1"/>
    <w:rsid w:val="00472230"/>
    <w:rsid w:val="00474423"/>
    <w:rsid w:val="0047596F"/>
    <w:rsid w:val="004959D9"/>
    <w:rsid w:val="004A6A0C"/>
    <w:rsid w:val="004A794D"/>
    <w:rsid w:val="004D795A"/>
    <w:rsid w:val="004D7E38"/>
    <w:rsid w:val="004E683B"/>
    <w:rsid w:val="00501566"/>
    <w:rsid w:val="00535A20"/>
    <w:rsid w:val="005379AE"/>
    <w:rsid w:val="00553AE8"/>
    <w:rsid w:val="005553C1"/>
    <w:rsid w:val="00563B83"/>
    <w:rsid w:val="00590F07"/>
    <w:rsid w:val="005A6B84"/>
    <w:rsid w:val="005B658E"/>
    <w:rsid w:val="005D4EEE"/>
    <w:rsid w:val="005E4410"/>
    <w:rsid w:val="0060349D"/>
    <w:rsid w:val="00647BA0"/>
    <w:rsid w:val="006558A2"/>
    <w:rsid w:val="00656CCF"/>
    <w:rsid w:val="00696C67"/>
    <w:rsid w:val="006B7CAA"/>
    <w:rsid w:val="0070087E"/>
    <w:rsid w:val="00713983"/>
    <w:rsid w:val="00723968"/>
    <w:rsid w:val="00724599"/>
    <w:rsid w:val="0076188B"/>
    <w:rsid w:val="007639BA"/>
    <w:rsid w:val="00765FBB"/>
    <w:rsid w:val="0078028D"/>
    <w:rsid w:val="007B4CC1"/>
    <w:rsid w:val="007D30F6"/>
    <w:rsid w:val="007D6203"/>
    <w:rsid w:val="007E0B57"/>
    <w:rsid w:val="007F03C6"/>
    <w:rsid w:val="00844739"/>
    <w:rsid w:val="008452BF"/>
    <w:rsid w:val="0084530B"/>
    <w:rsid w:val="00854C22"/>
    <w:rsid w:val="00856AED"/>
    <w:rsid w:val="00877C12"/>
    <w:rsid w:val="00880551"/>
    <w:rsid w:val="008C0D19"/>
    <w:rsid w:val="008C2E6F"/>
    <w:rsid w:val="008C68D5"/>
    <w:rsid w:val="008D3733"/>
    <w:rsid w:val="008E3E36"/>
    <w:rsid w:val="009001FD"/>
    <w:rsid w:val="00915B0D"/>
    <w:rsid w:val="00926186"/>
    <w:rsid w:val="0097379E"/>
    <w:rsid w:val="00974536"/>
    <w:rsid w:val="0097489A"/>
    <w:rsid w:val="00976134"/>
    <w:rsid w:val="009A30DB"/>
    <w:rsid w:val="009B7D0E"/>
    <w:rsid w:val="009D2528"/>
    <w:rsid w:val="009E6F05"/>
    <w:rsid w:val="00A005DE"/>
    <w:rsid w:val="00A144C8"/>
    <w:rsid w:val="00A15587"/>
    <w:rsid w:val="00A25DBE"/>
    <w:rsid w:val="00A43BB0"/>
    <w:rsid w:val="00A65968"/>
    <w:rsid w:val="00A66FD9"/>
    <w:rsid w:val="00A7706F"/>
    <w:rsid w:val="00A941FE"/>
    <w:rsid w:val="00A96EB3"/>
    <w:rsid w:val="00AA3AD8"/>
    <w:rsid w:val="00AC0648"/>
    <w:rsid w:val="00AE7AE1"/>
    <w:rsid w:val="00B07FE3"/>
    <w:rsid w:val="00B17C9F"/>
    <w:rsid w:val="00B20FA6"/>
    <w:rsid w:val="00B230B2"/>
    <w:rsid w:val="00B31557"/>
    <w:rsid w:val="00B7163B"/>
    <w:rsid w:val="00B7523F"/>
    <w:rsid w:val="00B92042"/>
    <w:rsid w:val="00B96FF3"/>
    <w:rsid w:val="00BA4EC7"/>
    <w:rsid w:val="00BA6D04"/>
    <w:rsid w:val="00C05EEF"/>
    <w:rsid w:val="00C10DC6"/>
    <w:rsid w:val="00C2136A"/>
    <w:rsid w:val="00C41E16"/>
    <w:rsid w:val="00C636A6"/>
    <w:rsid w:val="00C71226"/>
    <w:rsid w:val="00C93124"/>
    <w:rsid w:val="00CC0A24"/>
    <w:rsid w:val="00CC2DE0"/>
    <w:rsid w:val="00CF01A5"/>
    <w:rsid w:val="00D0658F"/>
    <w:rsid w:val="00D11CA3"/>
    <w:rsid w:val="00D26EED"/>
    <w:rsid w:val="00D36A11"/>
    <w:rsid w:val="00D45B53"/>
    <w:rsid w:val="00D7681D"/>
    <w:rsid w:val="00D86B94"/>
    <w:rsid w:val="00DB7973"/>
    <w:rsid w:val="00DC2220"/>
    <w:rsid w:val="00DD0F67"/>
    <w:rsid w:val="00DF5795"/>
    <w:rsid w:val="00E0213C"/>
    <w:rsid w:val="00E03FC6"/>
    <w:rsid w:val="00E12B82"/>
    <w:rsid w:val="00E2320C"/>
    <w:rsid w:val="00E276B3"/>
    <w:rsid w:val="00E77E24"/>
    <w:rsid w:val="00E82899"/>
    <w:rsid w:val="00E8769F"/>
    <w:rsid w:val="00ED5661"/>
    <w:rsid w:val="00EE277D"/>
    <w:rsid w:val="00EE3DDB"/>
    <w:rsid w:val="00EE76EE"/>
    <w:rsid w:val="00F63F72"/>
    <w:rsid w:val="00F7639C"/>
    <w:rsid w:val="00F8308C"/>
    <w:rsid w:val="00FA4BB9"/>
    <w:rsid w:val="00FA7131"/>
    <w:rsid w:val="00FB0BB2"/>
    <w:rsid w:val="00FB5FBA"/>
    <w:rsid w:val="00FC6EBA"/>
    <w:rsid w:val="00FF440A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706F"/>
    <w:pPr>
      <w:keepNext/>
      <w:outlineLvl w:val="1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2B7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A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A2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9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B07FE3"/>
    <w:rPr>
      <w:b/>
      <w:bCs/>
      <w:color w:val="008000"/>
    </w:rPr>
  </w:style>
  <w:style w:type="paragraph" w:customStyle="1" w:styleId="ConsNormal">
    <w:name w:val="ConsNormal"/>
    <w:rsid w:val="00AE7A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706F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12">
    <w:name w:val="Заголовок №1 (2)_"/>
    <w:link w:val="120"/>
    <w:locked/>
    <w:rsid w:val="0024043C"/>
    <w:rPr>
      <w:b/>
      <w:bCs/>
      <w:spacing w:val="5"/>
      <w:sz w:val="25"/>
      <w:szCs w:val="25"/>
    </w:rPr>
  </w:style>
  <w:style w:type="paragraph" w:customStyle="1" w:styleId="120">
    <w:name w:val="Заголовок №1 (2)"/>
    <w:basedOn w:val="a"/>
    <w:link w:val="12"/>
    <w:rsid w:val="0024043C"/>
    <w:pPr>
      <w:spacing w:before="540" w:line="320" w:lineRule="exact"/>
      <w:outlineLvl w:val="0"/>
    </w:pPr>
    <w:rPr>
      <w:rFonts w:asciiTheme="minorHAnsi" w:eastAsiaTheme="minorHAnsi" w:hAnsiTheme="minorHAnsi" w:cstheme="minorBidi"/>
      <w:b/>
      <w:bCs/>
      <w:spacing w:val="5"/>
      <w:sz w:val="25"/>
      <w:szCs w:val="25"/>
      <w:lang w:eastAsia="en-US"/>
    </w:rPr>
  </w:style>
  <w:style w:type="paragraph" w:styleId="ac">
    <w:name w:val="Normal (Web)"/>
    <w:basedOn w:val="a"/>
    <w:rsid w:val="00974536"/>
    <w:pPr>
      <w:spacing w:before="120" w:after="120"/>
    </w:pPr>
  </w:style>
  <w:style w:type="paragraph" w:styleId="ad">
    <w:name w:val="Body Text"/>
    <w:basedOn w:val="a"/>
    <w:link w:val="ae"/>
    <w:rsid w:val="00ED5661"/>
    <w:rPr>
      <w:rFonts w:ascii="SchoolBook" w:hAnsi="SchoolBook"/>
      <w:color w:val="1F497D"/>
      <w:sz w:val="26"/>
      <w:szCs w:val="20"/>
    </w:rPr>
  </w:style>
  <w:style w:type="character" w:customStyle="1" w:styleId="ae">
    <w:name w:val="Основной текст Знак"/>
    <w:basedOn w:val="a0"/>
    <w:link w:val="ad"/>
    <w:rsid w:val="00ED5661"/>
    <w:rPr>
      <w:rFonts w:ascii="SchoolBook" w:eastAsia="Times New Roman" w:hAnsi="SchoolBook" w:cs="Times New Roman"/>
      <w:color w:val="1F497D"/>
      <w:sz w:val="26"/>
      <w:szCs w:val="20"/>
      <w:lang w:eastAsia="ru-RU"/>
    </w:rPr>
  </w:style>
  <w:style w:type="character" w:styleId="af">
    <w:name w:val="Strong"/>
    <w:basedOn w:val="a0"/>
    <w:qFormat/>
    <w:rsid w:val="00ED56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7995-54BD-44C7-8F14-4795FC50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Юрист</cp:lastModifiedBy>
  <cp:revision>63</cp:revision>
  <cp:lastPrinted>2020-09-25T05:38:00Z</cp:lastPrinted>
  <dcterms:created xsi:type="dcterms:W3CDTF">2020-02-03T08:45:00Z</dcterms:created>
  <dcterms:modified xsi:type="dcterms:W3CDTF">2020-09-25T05:49:00Z</dcterms:modified>
</cp:coreProperties>
</file>