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CC3" w:rsidRPr="005A6CC3" w:rsidRDefault="005A6CC3" w:rsidP="005A6CC3">
      <w:pPr>
        <w:shd w:val="clear" w:color="auto" w:fill="D2D6D8"/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A6CC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Извещение о проведении конкурсного отбора проектов местных инициатив</w:t>
      </w:r>
    </w:p>
    <w:p w:rsidR="005A6CC3" w:rsidRDefault="005A6CC3" w:rsidP="004624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3E42" w:rsidRDefault="004624EE" w:rsidP="004624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 Незаймановского сельского поселения!</w:t>
      </w:r>
    </w:p>
    <w:p w:rsidR="004624EE" w:rsidRDefault="005F6FF2" w:rsidP="004A0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24EE">
        <w:rPr>
          <w:rFonts w:ascii="Times New Roman" w:hAnsi="Times New Roman" w:cs="Times New Roman"/>
          <w:sz w:val="28"/>
          <w:szCs w:val="28"/>
        </w:rPr>
        <w:t xml:space="preserve">На территории Краснодарского </w:t>
      </w:r>
      <w:proofErr w:type="gramStart"/>
      <w:r w:rsidR="004624EE">
        <w:rPr>
          <w:rFonts w:ascii="Times New Roman" w:hAnsi="Times New Roman" w:cs="Times New Roman"/>
          <w:sz w:val="28"/>
          <w:szCs w:val="28"/>
        </w:rPr>
        <w:t>края  продолжаем</w:t>
      </w:r>
      <w:proofErr w:type="gramEnd"/>
      <w:r w:rsidR="004624EE">
        <w:rPr>
          <w:rFonts w:ascii="Times New Roman" w:hAnsi="Times New Roman" w:cs="Times New Roman"/>
          <w:sz w:val="28"/>
          <w:szCs w:val="28"/>
        </w:rPr>
        <w:t xml:space="preserve"> действовать проект «Инициативного бюджетирования», направленный нам вовлечение граждан в бюджетный процесс для гражданского участия в определении и выборе общественно полезных</w:t>
      </w:r>
      <w:r w:rsidR="0000348B">
        <w:rPr>
          <w:rFonts w:ascii="Times New Roman" w:hAnsi="Times New Roman" w:cs="Times New Roman"/>
          <w:sz w:val="28"/>
          <w:szCs w:val="28"/>
        </w:rPr>
        <w:t xml:space="preserve">  проектов по  вопросам  местного значения в </w:t>
      </w:r>
      <w:r w:rsidR="006C675F">
        <w:rPr>
          <w:rFonts w:ascii="Times New Roman" w:hAnsi="Times New Roman" w:cs="Times New Roman"/>
          <w:sz w:val="28"/>
          <w:szCs w:val="28"/>
        </w:rPr>
        <w:t>отношении</w:t>
      </w:r>
      <w:r w:rsidR="0000348B">
        <w:rPr>
          <w:rFonts w:ascii="Times New Roman" w:hAnsi="Times New Roman" w:cs="Times New Roman"/>
          <w:sz w:val="28"/>
          <w:szCs w:val="28"/>
        </w:rPr>
        <w:t xml:space="preserve"> объектов </w:t>
      </w:r>
      <w:r w:rsidR="006C675F">
        <w:rPr>
          <w:rFonts w:ascii="Times New Roman" w:hAnsi="Times New Roman" w:cs="Times New Roman"/>
          <w:sz w:val="28"/>
          <w:szCs w:val="28"/>
        </w:rPr>
        <w:t>общественной инфраструктуры поселения.</w:t>
      </w:r>
    </w:p>
    <w:p w:rsidR="004A0FC6" w:rsidRDefault="004A0FC6" w:rsidP="004A0F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FC6">
        <w:rPr>
          <w:rFonts w:ascii="Times New Roman" w:hAnsi="Times New Roman" w:cs="Times New Roman"/>
          <w:b/>
          <w:sz w:val="28"/>
          <w:szCs w:val="28"/>
        </w:rPr>
        <w:t>Выделяемые в рамках проекта дотации можно потратить на благоустройство парков, скверов, стадионов, установку детских игровых и спортивных комплексов, ремонт уличного освещения.</w:t>
      </w:r>
    </w:p>
    <w:p w:rsidR="004A0FC6" w:rsidRDefault="004A0FC6" w:rsidP="004A0F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Отбор проектов местных инициатив граждан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  вопросам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местного значения проводится в рамках реализации государственной программы «Региональная политика и  развитие гражданского общества»</w:t>
      </w:r>
      <w:r w:rsidR="003C5AFD">
        <w:rPr>
          <w:rFonts w:ascii="Times New Roman" w:hAnsi="Times New Roman" w:cs="Times New Roman"/>
          <w:b/>
          <w:sz w:val="28"/>
          <w:szCs w:val="28"/>
        </w:rPr>
        <w:t>.</w:t>
      </w:r>
    </w:p>
    <w:p w:rsidR="003C5AFD" w:rsidRDefault="003C5AFD" w:rsidP="004A0F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условиям проекта «Инициативное бюджетирование» </w:t>
      </w:r>
      <w:proofErr w:type="gramStart"/>
      <w:r>
        <w:rPr>
          <w:rFonts w:ascii="Times New Roman" w:hAnsi="Times New Roman" w:cs="Times New Roman"/>
          <w:sz w:val="28"/>
          <w:szCs w:val="28"/>
        </w:rPr>
        <w:t>жители  Кубани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вносят собственные идеи по развитию и благоустройству своих населенных пунктов, принимая участие в их реализации. Новый механизм позволяет привлечь инициативных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людей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реализации  проектов по благоустройству, а муниципалитетам проще получить  краевую дотацию.</w:t>
      </w:r>
    </w:p>
    <w:p w:rsidR="00BE3B2E" w:rsidRDefault="00BE3B2E" w:rsidP="004A0F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отбор 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r w:rsidR="006C1105">
        <w:rPr>
          <w:rFonts w:ascii="Times New Roman" w:hAnsi="Times New Roman" w:cs="Times New Roman"/>
          <w:sz w:val="28"/>
          <w:szCs w:val="28"/>
        </w:rPr>
        <w:t>инициатив) осуществляется конкурсной комиссией Незаймановского сельского поселения Тимашевского района.</w:t>
      </w:r>
    </w:p>
    <w:p w:rsidR="006C1105" w:rsidRDefault="006C1105" w:rsidP="004A0F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105">
        <w:rPr>
          <w:rFonts w:ascii="Times New Roman" w:hAnsi="Times New Roman" w:cs="Times New Roman"/>
          <w:b/>
          <w:sz w:val="28"/>
          <w:szCs w:val="28"/>
        </w:rPr>
        <w:t>Организатор отбора проектов (инициатив) – Администрация Незаймановского сельского поселения Тимашевского района.</w:t>
      </w:r>
    </w:p>
    <w:p w:rsidR="00AA44D2" w:rsidRDefault="00AA44D2" w:rsidP="004A0F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Юридический адрес: </w:t>
      </w:r>
      <w:r>
        <w:rPr>
          <w:rFonts w:ascii="Times New Roman" w:hAnsi="Times New Roman" w:cs="Times New Roman"/>
          <w:sz w:val="28"/>
          <w:szCs w:val="28"/>
        </w:rPr>
        <w:t xml:space="preserve">352744 Краснодарский край, Тимашевский район, х. Незаймановский, ул. Красная, 154 А, электронный адрес: </w:t>
      </w:r>
      <w:hyperlink r:id="rId4" w:history="1">
        <w:r w:rsidRPr="00030CD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nezamsp</w:t>
        </w:r>
        <w:r w:rsidRPr="00AA44D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030CD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dk</w:t>
        </w:r>
        <w:r w:rsidRPr="00AA44D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30CD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, тел. 8(86130) 3-07-18.</w:t>
      </w:r>
    </w:p>
    <w:p w:rsidR="00AA44D2" w:rsidRDefault="00AA44D2" w:rsidP="00AA4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4D2">
        <w:rPr>
          <w:rFonts w:ascii="Times New Roman" w:hAnsi="Times New Roman" w:cs="Times New Roman"/>
          <w:b/>
          <w:sz w:val="28"/>
          <w:szCs w:val="28"/>
        </w:rPr>
        <w:t>Адрес приема заявок:</w:t>
      </w:r>
      <w:r w:rsidRPr="00AA4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352744 Краснодарский край, Тимашевский район, х. Незаймановский, ул. Красная, 154 А, электронный адрес: </w:t>
      </w:r>
      <w:hyperlink r:id="rId5" w:history="1">
        <w:r w:rsidRPr="00030CD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nezamsp</w:t>
        </w:r>
        <w:r w:rsidRPr="00AA44D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030CD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dk</w:t>
        </w:r>
        <w:r w:rsidRPr="00AA44D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30CD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тел. 8(86130) 3-07-18,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 1.</w:t>
      </w:r>
    </w:p>
    <w:p w:rsidR="00367B9C" w:rsidRDefault="00367B9C" w:rsidP="00AA4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B9C">
        <w:rPr>
          <w:rFonts w:ascii="Times New Roman" w:hAnsi="Times New Roman" w:cs="Times New Roman"/>
          <w:b/>
          <w:sz w:val="28"/>
          <w:szCs w:val="28"/>
        </w:rPr>
        <w:t>Дата приема заявок: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B61">
        <w:rPr>
          <w:rFonts w:ascii="Times New Roman" w:hAnsi="Times New Roman" w:cs="Times New Roman"/>
          <w:sz w:val="28"/>
          <w:szCs w:val="28"/>
        </w:rPr>
        <w:t>26.12.2023 с 9.00</w:t>
      </w:r>
    </w:p>
    <w:p w:rsidR="00CF559D" w:rsidRDefault="00CF559D" w:rsidP="00AA4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окончания приема заявок: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07.02.2024 до 15.00</w:t>
      </w:r>
    </w:p>
    <w:p w:rsidR="001C037E" w:rsidRDefault="001C037E" w:rsidP="00AA4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собрания (общественных обсуждений или опроса инициативных жителей) по полученным на конкурсный отбор проектам (инициатив): </w:t>
      </w:r>
      <w:r w:rsidR="00CB0B61" w:rsidRPr="00CB0B61">
        <w:rPr>
          <w:rFonts w:ascii="Times New Roman" w:hAnsi="Times New Roman" w:cs="Times New Roman"/>
          <w:sz w:val="28"/>
          <w:szCs w:val="28"/>
        </w:rPr>
        <w:t>07.02</w:t>
      </w:r>
      <w:r w:rsidR="008F361E" w:rsidRPr="00CB0B61">
        <w:rPr>
          <w:rFonts w:ascii="Times New Roman" w:hAnsi="Times New Roman" w:cs="Times New Roman"/>
          <w:sz w:val="28"/>
          <w:szCs w:val="28"/>
        </w:rPr>
        <w:t xml:space="preserve">.2024 </w:t>
      </w:r>
      <w:r w:rsidR="00CB0B61" w:rsidRPr="00CB0B61">
        <w:rPr>
          <w:rFonts w:ascii="Times New Roman" w:hAnsi="Times New Roman" w:cs="Times New Roman"/>
          <w:sz w:val="28"/>
          <w:szCs w:val="28"/>
        </w:rPr>
        <w:t>в 16</w:t>
      </w:r>
      <w:r w:rsidR="003C4755" w:rsidRPr="00CB0B61">
        <w:rPr>
          <w:rFonts w:ascii="Times New Roman" w:hAnsi="Times New Roman" w:cs="Times New Roman"/>
          <w:sz w:val="28"/>
          <w:szCs w:val="28"/>
        </w:rPr>
        <w:t>.00</w:t>
      </w:r>
      <w:r w:rsidR="001A54CF">
        <w:rPr>
          <w:rFonts w:ascii="Times New Roman" w:hAnsi="Times New Roman" w:cs="Times New Roman"/>
          <w:sz w:val="28"/>
          <w:szCs w:val="28"/>
        </w:rPr>
        <w:t xml:space="preserve"> в здании сельского </w:t>
      </w:r>
      <w:proofErr w:type="gramStart"/>
      <w:r w:rsidR="001A54CF">
        <w:rPr>
          <w:rFonts w:ascii="Times New Roman" w:hAnsi="Times New Roman" w:cs="Times New Roman"/>
          <w:sz w:val="28"/>
          <w:szCs w:val="28"/>
        </w:rPr>
        <w:t xml:space="preserve">клуба </w:t>
      </w:r>
      <w:r w:rsidR="003C4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755">
        <w:rPr>
          <w:rFonts w:ascii="Times New Roman" w:hAnsi="Times New Roman" w:cs="Times New Roman"/>
          <w:sz w:val="28"/>
          <w:szCs w:val="28"/>
        </w:rPr>
        <w:t>хут</w:t>
      </w:r>
      <w:proofErr w:type="spellEnd"/>
      <w:proofErr w:type="gramEnd"/>
      <w:r w:rsidR="003C4755">
        <w:rPr>
          <w:rFonts w:ascii="Times New Roman" w:hAnsi="Times New Roman" w:cs="Times New Roman"/>
          <w:sz w:val="28"/>
          <w:szCs w:val="28"/>
        </w:rPr>
        <w:t>. Стринский.</w:t>
      </w:r>
    </w:p>
    <w:p w:rsidR="00AA44D2" w:rsidRDefault="00AA44D2" w:rsidP="00AA4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A94" w:rsidRDefault="008F361E" w:rsidP="008F361E">
      <w:pPr>
        <w:tabs>
          <w:tab w:val="left" w:pos="3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A44D2" w:rsidRPr="00AA44D2" w:rsidRDefault="00AA44D2" w:rsidP="004A0F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48B" w:rsidRPr="006C1105" w:rsidRDefault="0000348B" w:rsidP="004624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0348B" w:rsidRPr="006C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52"/>
    <w:rsid w:val="0000348B"/>
    <w:rsid w:val="00020AEB"/>
    <w:rsid w:val="000F13E0"/>
    <w:rsid w:val="00146D52"/>
    <w:rsid w:val="001A54CF"/>
    <w:rsid w:val="001C037E"/>
    <w:rsid w:val="002A1096"/>
    <w:rsid w:val="00367B9C"/>
    <w:rsid w:val="003C4755"/>
    <w:rsid w:val="003C5AFD"/>
    <w:rsid w:val="004624EE"/>
    <w:rsid w:val="004A0FC6"/>
    <w:rsid w:val="004A721D"/>
    <w:rsid w:val="005936B8"/>
    <w:rsid w:val="005A6CC3"/>
    <w:rsid w:val="005C41CD"/>
    <w:rsid w:val="005F6FF2"/>
    <w:rsid w:val="006C1105"/>
    <w:rsid w:val="006C675F"/>
    <w:rsid w:val="008B73AF"/>
    <w:rsid w:val="008F361E"/>
    <w:rsid w:val="00AA44D2"/>
    <w:rsid w:val="00BE3B2E"/>
    <w:rsid w:val="00CB0B61"/>
    <w:rsid w:val="00CF559D"/>
    <w:rsid w:val="00E37A94"/>
    <w:rsid w:val="00E67AC2"/>
    <w:rsid w:val="00EE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21ABB"/>
  <w15:chartTrackingRefBased/>
  <w15:docId w15:val="{21D6097D-6AA4-4418-8A86-BCAFD1EA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44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zamsp@dk.ru" TargetMode="External"/><Relationship Id="rId4" Type="http://schemas.openxmlformats.org/officeDocument/2006/relationships/hyperlink" Target="mailto:nezamsp@d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dcterms:created xsi:type="dcterms:W3CDTF">2024-01-24T08:20:00Z</dcterms:created>
  <dcterms:modified xsi:type="dcterms:W3CDTF">2024-02-09T07:00:00Z</dcterms:modified>
</cp:coreProperties>
</file>