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A5E" w:rsidRPr="00DA2818" w:rsidRDefault="00C35A5E" w:rsidP="00DA2818">
      <w:pPr>
        <w:shd w:val="clear" w:color="auto" w:fill="FFFFFF"/>
        <w:spacing w:after="60" w:line="240" w:lineRule="auto"/>
        <w:ind w:firstLine="709"/>
        <w:jc w:val="center"/>
        <w:outlineLvl w:val="0"/>
        <w:rPr>
          <w:rFonts w:ascii="Times New Roman" w:eastAsia="Times New Roman" w:hAnsi="Times New Roman" w:cs="Times New Roman"/>
          <w:b/>
          <w:bCs/>
          <w:color w:val="014A03"/>
          <w:kern w:val="36"/>
          <w:sz w:val="28"/>
          <w:szCs w:val="28"/>
          <w:lang w:eastAsia="ru-RU"/>
        </w:rPr>
      </w:pPr>
      <w:r w:rsidRPr="00DA2818">
        <w:rPr>
          <w:rFonts w:ascii="Times New Roman" w:eastAsia="Times New Roman" w:hAnsi="Times New Roman" w:cs="Times New Roman"/>
          <w:b/>
          <w:bCs/>
          <w:kern w:val="36"/>
          <w:sz w:val="28"/>
          <w:szCs w:val="28"/>
          <w:lang w:eastAsia="ru-RU"/>
        </w:rPr>
        <w:t>Внесены масштабные изменения в Закон об адвокатуре</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Федеральным законом от 22.04.2024 № 83-ФЗ</w:t>
      </w:r>
      <w:r w:rsidR="00A776D9">
        <w:rPr>
          <w:rFonts w:ascii="Times New Roman" w:eastAsia="Times New Roman" w:hAnsi="Times New Roman" w:cs="Times New Roman"/>
          <w:color w:val="000000"/>
          <w:sz w:val="28"/>
          <w:szCs w:val="28"/>
          <w:lang w:eastAsia="ru-RU"/>
        </w:rPr>
        <w:t xml:space="preserve"> </w:t>
      </w:r>
      <w:r w:rsidRPr="00A776D9">
        <w:rPr>
          <w:rFonts w:ascii="Times New Roman" w:eastAsia="Times New Roman" w:hAnsi="Times New Roman" w:cs="Times New Roman"/>
          <w:color w:val="000000"/>
          <w:sz w:val="28"/>
          <w:szCs w:val="28"/>
          <w:lang w:eastAsia="ru-RU"/>
        </w:rPr>
        <w:t>внесены изменения в Федеральный закон «Об адвокатской деятельности и адвокатуре в Российской Федерации».</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 В частности, создается Единый государственный реестр адвокатов РФ, который будет содержать достоверные сведения обо всех адвокатах, полномочия по его ведению закрепляются за Минюстом. Предусматривается, что право осуществлять адвокатскую деятельность возникнет у адвоката только с момента внесения сведений о нем в указанный реестр. </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Законом уточняются требования к уровню образования претендентов на получение статуса адвоката. Так, предусмотрено, что статус адвоката вправе приобрести лицо, имеющее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 "юрист", лицо, имеющее ученую степень по юридической специальности. </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Установлено, что указанные требования к уровню образования не распространяются на лиц, получивших до 1 июля 2024 года высшее юридическое образование либо ученую степень по юридической специальности, а также на стажеров адвокатов, заключивших до указанной даты срочный трудовой договор с адвокатским образованием либо с адвокатом, осуществляющим свою деятельность в адвокатском кабинете. </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Также Минюст наделяется полномочиями по утверждению Положения о порядке сдачи квалификационного экзамена и оценки знаний претендентов на получение статуса адвоката. Внесенными поправками от сдачи квалификационного экзамена освобождается лицо, имеющее ученую степень кандидата юридических наук или доктора юридических наук и которому присвоено почетное звание "Заслуженный юрист Российской Федерации". </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Дополняются основания прекращения статуса адвоката. В частности, статус адвоката может быть прекращен по решению совета адвокатской палаты, членом которой является адвокат, при выезде адвоката на постоянное место жительства либо на срок более одного года за пределы РФ. Указанное нововведение не коснется адвокатов, выезжающих из РФ для лечения или обучения, либо сопровождения членов семьи, направленных для исполнения трудовых или иных обязанностей за пределы РФ органами государственной власти или российскими организациями, а также по иным уважительным причинам. </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t>Кроме этого, законом корректируется порядок выдачи удостоверения адвоката и его сдачи в случае приостановления и прекращения статуса адвоката, уточняются требования к адвокатскому запросу и пр. </w:t>
      </w:r>
    </w:p>
    <w:p w:rsidR="00C35A5E" w:rsidRPr="00A776D9" w:rsidRDefault="00C35A5E" w:rsidP="00A776D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776D9">
        <w:rPr>
          <w:rFonts w:ascii="Times New Roman" w:eastAsia="Times New Roman" w:hAnsi="Times New Roman" w:cs="Times New Roman"/>
          <w:color w:val="000000"/>
          <w:sz w:val="28"/>
          <w:szCs w:val="28"/>
          <w:lang w:eastAsia="ru-RU"/>
        </w:rPr>
        <w:lastRenderedPageBreak/>
        <w:t>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 </w:t>
      </w:r>
    </w:p>
    <w:p w:rsidR="00DA2818" w:rsidRDefault="00DA2818" w:rsidP="00DA2818">
      <w:pPr>
        <w:jc w:val="both"/>
        <w:rPr>
          <w:rFonts w:ascii="Times New Roman" w:hAnsi="Times New Roman" w:cs="Times New Roman"/>
          <w:sz w:val="28"/>
          <w:szCs w:val="28"/>
        </w:rPr>
      </w:pPr>
      <w:bookmarkStart w:id="0" w:name="_GoBack"/>
      <w:bookmarkEnd w:id="0"/>
    </w:p>
    <w:p w:rsidR="00DA2818" w:rsidRPr="00A776D9" w:rsidRDefault="00DA2818" w:rsidP="00DA2818">
      <w:pPr>
        <w:ind w:firstLine="142"/>
        <w:jc w:val="both"/>
        <w:rPr>
          <w:rFonts w:ascii="Times New Roman" w:hAnsi="Times New Roman" w:cs="Times New Roman"/>
          <w:sz w:val="28"/>
          <w:szCs w:val="28"/>
        </w:rPr>
      </w:pPr>
      <w:r>
        <w:rPr>
          <w:rFonts w:ascii="Times New Roman" w:hAnsi="Times New Roman" w:cs="Times New Roman"/>
          <w:sz w:val="28"/>
          <w:szCs w:val="28"/>
        </w:rPr>
        <w:t>Помощник прокурора                                                                   Сыроватко О.А.</w:t>
      </w:r>
    </w:p>
    <w:sectPr w:rsidR="00DA2818" w:rsidRPr="00A77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A7"/>
    <w:rsid w:val="001341A7"/>
    <w:rsid w:val="00262B22"/>
    <w:rsid w:val="003008CF"/>
    <w:rsid w:val="00670E1B"/>
    <w:rsid w:val="00A776D9"/>
    <w:rsid w:val="00C35A5E"/>
    <w:rsid w:val="00DA2818"/>
    <w:rsid w:val="00E8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F1D1"/>
  <w15:chartTrackingRefBased/>
  <w15:docId w15:val="{B919AAD9-671D-4C37-BC53-C1DBFD39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901">
      <w:bodyDiv w:val="1"/>
      <w:marLeft w:val="0"/>
      <w:marRight w:val="0"/>
      <w:marTop w:val="0"/>
      <w:marBottom w:val="0"/>
      <w:divBdr>
        <w:top w:val="none" w:sz="0" w:space="0" w:color="auto"/>
        <w:left w:val="none" w:sz="0" w:space="0" w:color="auto"/>
        <w:bottom w:val="none" w:sz="0" w:space="0" w:color="auto"/>
        <w:right w:val="none" w:sz="0" w:space="0" w:color="auto"/>
      </w:divBdr>
    </w:div>
    <w:div w:id="387921756">
      <w:bodyDiv w:val="1"/>
      <w:marLeft w:val="0"/>
      <w:marRight w:val="0"/>
      <w:marTop w:val="0"/>
      <w:marBottom w:val="0"/>
      <w:divBdr>
        <w:top w:val="none" w:sz="0" w:space="0" w:color="auto"/>
        <w:left w:val="none" w:sz="0" w:space="0" w:color="auto"/>
        <w:bottom w:val="none" w:sz="0" w:space="0" w:color="auto"/>
        <w:right w:val="none" w:sz="0" w:space="0" w:color="auto"/>
      </w:divBdr>
      <w:divsChild>
        <w:div w:id="851652307">
          <w:marLeft w:val="0"/>
          <w:marRight w:val="0"/>
          <w:marTop w:val="0"/>
          <w:marBottom w:val="0"/>
          <w:divBdr>
            <w:top w:val="none" w:sz="0" w:space="0" w:color="auto"/>
            <w:left w:val="none" w:sz="0" w:space="0" w:color="auto"/>
            <w:bottom w:val="none" w:sz="0" w:space="0" w:color="auto"/>
            <w:right w:val="none" w:sz="0" w:space="0" w:color="auto"/>
          </w:divBdr>
        </w:div>
        <w:div w:id="1526285299">
          <w:marLeft w:val="0"/>
          <w:marRight w:val="0"/>
          <w:marTop w:val="0"/>
          <w:marBottom w:val="0"/>
          <w:divBdr>
            <w:top w:val="none" w:sz="0" w:space="0" w:color="auto"/>
            <w:left w:val="none" w:sz="0" w:space="0" w:color="auto"/>
            <w:bottom w:val="none" w:sz="0" w:space="0" w:color="auto"/>
            <w:right w:val="none" w:sz="0" w:space="0" w:color="auto"/>
          </w:divBdr>
        </w:div>
        <w:div w:id="1784183686">
          <w:marLeft w:val="0"/>
          <w:marRight w:val="0"/>
          <w:marTop w:val="0"/>
          <w:marBottom w:val="0"/>
          <w:divBdr>
            <w:top w:val="none" w:sz="0" w:space="0" w:color="auto"/>
            <w:left w:val="none" w:sz="0" w:space="0" w:color="auto"/>
            <w:bottom w:val="none" w:sz="0" w:space="0" w:color="auto"/>
            <w:right w:val="none" w:sz="0" w:space="0" w:color="auto"/>
          </w:divBdr>
        </w:div>
        <w:div w:id="1604993503">
          <w:marLeft w:val="0"/>
          <w:marRight w:val="0"/>
          <w:marTop w:val="0"/>
          <w:marBottom w:val="0"/>
          <w:divBdr>
            <w:top w:val="none" w:sz="0" w:space="0" w:color="auto"/>
            <w:left w:val="none" w:sz="0" w:space="0" w:color="auto"/>
            <w:bottom w:val="none" w:sz="0" w:space="0" w:color="auto"/>
            <w:right w:val="none" w:sz="0" w:space="0" w:color="auto"/>
          </w:divBdr>
        </w:div>
        <w:div w:id="802650654">
          <w:marLeft w:val="0"/>
          <w:marRight w:val="0"/>
          <w:marTop w:val="0"/>
          <w:marBottom w:val="0"/>
          <w:divBdr>
            <w:top w:val="none" w:sz="0" w:space="0" w:color="auto"/>
            <w:left w:val="none" w:sz="0" w:space="0" w:color="auto"/>
            <w:bottom w:val="none" w:sz="0" w:space="0" w:color="auto"/>
            <w:right w:val="none" w:sz="0" w:space="0" w:color="auto"/>
          </w:divBdr>
        </w:div>
        <w:div w:id="55591260">
          <w:marLeft w:val="0"/>
          <w:marRight w:val="0"/>
          <w:marTop w:val="0"/>
          <w:marBottom w:val="0"/>
          <w:divBdr>
            <w:top w:val="none" w:sz="0" w:space="0" w:color="auto"/>
            <w:left w:val="none" w:sz="0" w:space="0" w:color="auto"/>
            <w:bottom w:val="none" w:sz="0" w:space="0" w:color="auto"/>
            <w:right w:val="none" w:sz="0" w:space="0" w:color="auto"/>
          </w:divBdr>
        </w:div>
        <w:div w:id="17591058">
          <w:marLeft w:val="0"/>
          <w:marRight w:val="0"/>
          <w:marTop w:val="0"/>
          <w:marBottom w:val="0"/>
          <w:divBdr>
            <w:top w:val="none" w:sz="0" w:space="0" w:color="auto"/>
            <w:left w:val="none" w:sz="0" w:space="0" w:color="auto"/>
            <w:bottom w:val="none" w:sz="0" w:space="0" w:color="auto"/>
            <w:right w:val="none" w:sz="0" w:space="0" w:color="auto"/>
          </w:divBdr>
        </w:div>
        <w:div w:id="890846921">
          <w:marLeft w:val="0"/>
          <w:marRight w:val="0"/>
          <w:marTop w:val="0"/>
          <w:marBottom w:val="0"/>
          <w:divBdr>
            <w:top w:val="none" w:sz="0" w:space="0" w:color="auto"/>
            <w:left w:val="none" w:sz="0" w:space="0" w:color="auto"/>
            <w:bottom w:val="none" w:sz="0" w:space="0" w:color="auto"/>
            <w:right w:val="none" w:sz="0" w:space="0" w:color="auto"/>
          </w:divBdr>
        </w:div>
        <w:div w:id="969630110">
          <w:marLeft w:val="0"/>
          <w:marRight w:val="0"/>
          <w:marTop w:val="0"/>
          <w:marBottom w:val="0"/>
          <w:divBdr>
            <w:top w:val="none" w:sz="0" w:space="0" w:color="auto"/>
            <w:left w:val="none" w:sz="0" w:space="0" w:color="auto"/>
            <w:bottom w:val="none" w:sz="0" w:space="0" w:color="auto"/>
            <w:right w:val="none" w:sz="0" w:space="0" w:color="auto"/>
          </w:divBdr>
        </w:div>
      </w:divsChild>
    </w:div>
    <w:div w:id="1797063705">
      <w:bodyDiv w:val="1"/>
      <w:marLeft w:val="0"/>
      <w:marRight w:val="0"/>
      <w:marTop w:val="0"/>
      <w:marBottom w:val="0"/>
      <w:divBdr>
        <w:top w:val="none" w:sz="0" w:space="0" w:color="auto"/>
        <w:left w:val="none" w:sz="0" w:space="0" w:color="auto"/>
        <w:bottom w:val="none" w:sz="0" w:space="0" w:color="auto"/>
        <w:right w:val="none" w:sz="0" w:space="0" w:color="auto"/>
      </w:divBdr>
      <w:divsChild>
        <w:div w:id="2074351428">
          <w:marLeft w:val="0"/>
          <w:marRight w:val="0"/>
          <w:marTop w:val="0"/>
          <w:marBottom w:val="0"/>
          <w:divBdr>
            <w:top w:val="none" w:sz="0" w:space="0" w:color="auto"/>
            <w:left w:val="none" w:sz="0" w:space="0" w:color="auto"/>
            <w:bottom w:val="none" w:sz="0" w:space="0" w:color="auto"/>
            <w:right w:val="none" w:sz="0" w:space="0" w:color="auto"/>
          </w:divBdr>
        </w:div>
        <w:div w:id="648172459">
          <w:marLeft w:val="0"/>
          <w:marRight w:val="0"/>
          <w:marTop w:val="0"/>
          <w:marBottom w:val="0"/>
          <w:divBdr>
            <w:top w:val="none" w:sz="0" w:space="0" w:color="auto"/>
            <w:left w:val="none" w:sz="0" w:space="0" w:color="auto"/>
            <w:bottom w:val="none" w:sz="0" w:space="0" w:color="auto"/>
            <w:right w:val="none" w:sz="0" w:space="0" w:color="auto"/>
          </w:divBdr>
        </w:div>
        <w:div w:id="1653175981">
          <w:marLeft w:val="0"/>
          <w:marRight w:val="0"/>
          <w:marTop w:val="0"/>
          <w:marBottom w:val="0"/>
          <w:divBdr>
            <w:top w:val="none" w:sz="0" w:space="0" w:color="auto"/>
            <w:left w:val="none" w:sz="0" w:space="0" w:color="auto"/>
            <w:bottom w:val="none" w:sz="0" w:space="0" w:color="auto"/>
            <w:right w:val="none" w:sz="0" w:space="0" w:color="auto"/>
          </w:divBdr>
        </w:div>
        <w:div w:id="39789662">
          <w:marLeft w:val="0"/>
          <w:marRight w:val="0"/>
          <w:marTop w:val="0"/>
          <w:marBottom w:val="0"/>
          <w:divBdr>
            <w:top w:val="none" w:sz="0" w:space="0" w:color="auto"/>
            <w:left w:val="none" w:sz="0" w:space="0" w:color="auto"/>
            <w:bottom w:val="none" w:sz="0" w:space="0" w:color="auto"/>
            <w:right w:val="none" w:sz="0" w:space="0" w:color="auto"/>
          </w:divBdr>
        </w:div>
        <w:div w:id="1152720023">
          <w:marLeft w:val="0"/>
          <w:marRight w:val="0"/>
          <w:marTop w:val="0"/>
          <w:marBottom w:val="0"/>
          <w:divBdr>
            <w:top w:val="none" w:sz="0" w:space="0" w:color="auto"/>
            <w:left w:val="none" w:sz="0" w:space="0" w:color="auto"/>
            <w:bottom w:val="none" w:sz="0" w:space="0" w:color="auto"/>
            <w:right w:val="none" w:sz="0" w:space="0" w:color="auto"/>
          </w:divBdr>
        </w:div>
        <w:div w:id="125621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Максимова Ольга Юрьевна</cp:lastModifiedBy>
  <cp:revision>5</cp:revision>
  <dcterms:created xsi:type="dcterms:W3CDTF">2024-06-18T08:34:00Z</dcterms:created>
  <dcterms:modified xsi:type="dcterms:W3CDTF">2024-06-24T09:25:00Z</dcterms:modified>
</cp:coreProperties>
</file>