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78" w:rsidRDefault="00217988" w:rsidP="00217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FC4C2E" w:rsidRPr="00D232B9" w:rsidRDefault="00FC4C2E" w:rsidP="00871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C2E" w:rsidRPr="00FC4C2E" w:rsidRDefault="00FC4C2E" w:rsidP="00FC4C2E">
      <w:pPr>
        <w:spacing w:line="36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2E">
        <w:rPr>
          <w:rFonts w:ascii="Times New Roman" w:hAnsi="Times New Roman" w:cs="Times New Roman"/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FC4C2E" w:rsidRPr="00FC4C2E" w:rsidRDefault="00FC4C2E" w:rsidP="00FC4C2E">
      <w:pPr>
        <w:spacing w:line="360" w:lineRule="exact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FC4C2E" w:rsidRPr="00FC4C2E" w:rsidRDefault="00FC4C2E" w:rsidP="00FC4C2E">
      <w:pPr>
        <w:pStyle w:val="2"/>
        <w:spacing w:line="360" w:lineRule="exact"/>
        <w:jc w:val="center"/>
        <w:rPr>
          <w:sz w:val="32"/>
          <w:szCs w:val="32"/>
        </w:rPr>
      </w:pPr>
      <w:r w:rsidRPr="00FC4C2E">
        <w:rPr>
          <w:sz w:val="32"/>
          <w:szCs w:val="32"/>
        </w:rPr>
        <w:t>П О С Т А Н О В Л Е Н И Е</w:t>
      </w:r>
    </w:p>
    <w:p w:rsidR="00FC4C2E" w:rsidRPr="00FC4C2E" w:rsidRDefault="00FC4C2E" w:rsidP="00FC4C2E">
      <w:pPr>
        <w:spacing w:line="360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C2E" w:rsidRPr="00FC4C2E" w:rsidRDefault="00217988" w:rsidP="00FC4C2E">
      <w:pPr>
        <w:spacing w:line="28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FC4C2E">
        <w:rPr>
          <w:rFonts w:ascii="Times New Roman" w:hAnsi="Times New Roman" w:cs="Times New Roman"/>
          <w:sz w:val="28"/>
          <w:szCs w:val="28"/>
        </w:rPr>
        <w:t>О</w:t>
      </w:r>
      <w:r w:rsidR="00FC4C2E" w:rsidRPr="00FC4C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C4C2E" w:rsidRPr="00FC4C2E">
        <w:rPr>
          <w:rFonts w:ascii="Times New Roman" w:hAnsi="Times New Roman" w:cs="Times New Roman"/>
          <w:sz w:val="28"/>
          <w:szCs w:val="28"/>
        </w:rPr>
        <w:tab/>
      </w:r>
      <w:r w:rsidR="00FC4C2E" w:rsidRPr="00FC4C2E">
        <w:rPr>
          <w:rFonts w:ascii="Times New Roman" w:hAnsi="Times New Roman" w:cs="Times New Roman"/>
          <w:sz w:val="28"/>
          <w:szCs w:val="28"/>
        </w:rPr>
        <w:tab/>
      </w:r>
      <w:r w:rsidR="00FC4C2E" w:rsidRPr="00FC4C2E">
        <w:rPr>
          <w:rFonts w:ascii="Times New Roman" w:hAnsi="Times New Roman" w:cs="Times New Roman"/>
          <w:sz w:val="28"/>
          <w:szCs w:val="28"/>
        </w:rPr>
        <w:tab/>
      </w:r>
      <w:r w:rsidR="00FC4C2E" w:rsidRPr="00FC4C2E">
        <w:rPr>
          <w:rFonts w:ascii="Times New Roman" w:hAnsi="Times New Roman" w:cs="Times New Roman"/>
          <w:sz w:val="28"/>
          <w:szCs w:val="28"/>
        </w:rPr>
        <w:tab/>
      </w:r>
      <w:r w:rsidR="00FC4C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___</w:t>
      </w:r>
    </w:p>
    <w:p w:rsidR="00FC4C2E" w:rsidRPr="00FC4C2E" w:rsidRDefault="00FC4C2E" w:rsidP="00FC4C2E">
      <w:pPr>
        <w:tabs>
          <w:tab w:val="left" w:pos="9356"/>
        </w:tabs>
        <w:spacing w:line="280" w:lineRule="exact"/>
        <w:ind w:left="-426" w:right="-2"/>
        <w:jc w:val="center"/>
        <w:rPr>
          <w:rFonts w:ascii="Times New Roman" w:hAnsi="Times New Roman" w:cs="Times New Roman"/>
          <w:sz w:val="24"/>
          <w:szCs w:val="24"/>
        </w:rPr>
      </w:pPr>
      <w:r w:rsidRPr="00FC4C2E">
        <w:rPr>
          <w:rFonts w:ascii="Times New Roman" w:hAnsi="Times New Roman" w:cs="Times New Roman"/>
          <w:sz w:val="24"/>
          <w:szCs w:val="24"/>
        </w:rPr>
        <w:t>хутор Незаймановский</w:t>
      </w:r>
    </w:p>
    <w:p w:rsidR="00871C78" w:rsidRPr="00F40FA4" w:rsidRDefault="00871C78" w:rsidP="00871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78" w:rsidRDefault="00871C78" w:rsidP="00871C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71C78" w:rsidRDefault="00871C78" w:rsidP="00A51D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Незаймановского сельского поселения</w:t>
      </w:r>
      <w:r w:rsidR="00EA2C19">
        <w:rPr>
          <w:rFonts w:ascii="Times New Roman" w:hAnsi="Times New Roman" w:cs="Times New Roman"/>
          <w:b/>
          <w:sz w:val="28"/>
          <w:szCs w:val="28"/>
        </w:rPr>
        <w:t xml:space="preserve"> Тимашевск</w:t>
      </w:r>
      <w:r>
        <w:rPr>
          <w:rFonts w:ascii="Times New Roman" w:hAnsi="Times New Roman" w:cs="Times New Roman"/>
          <w:b/>
          <w:sz w:val="28"/>
          <w:szCs w:val="28"/>
        </w:rPr>
        <w:t>ого района от 28 апреля 2017 г. № 28 «Об утверждении</w:t>
      </w:r>
      <w:r w:rsidR="008B1153">
        <w:rPr>
          <w:rFonts w:ascii="Times New Roman" w:hAnsi="Times New Roman" w:cs="Times New Roman"/>
          <w:b/>
          <w:sz w:val="28"/>
          <w:szCs w:val="28"/>
        </w:rPr>
        <w:t xml:space="preserve"> Положения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</w:t>
      </w:r>
      <w:r w:rsidR="008B1153">
        <w:rPr>
          <w:rFonts w:ascii="Times New Roman" w:hAnsi="Times New Roman" w:cs="Times New Roman"/>
          <w:b/>
          <w:sz w:val="28"/>
          <w:szCs w:val="28"/>
        </w:rPr>
        <w:t>е</w:t>
      </w:r>
      <w:r w:rsidRPr="00EE3C66">
        <w:rPr>
          <w:rFonts w:ascii="Times New Roman" w:hAnsi="Times New Roman" w:cs="Times New Roman"/>
          <w:b/>
          <w:sz w:val="28"/>
          <w:szCs w:val="28"/>
        </w:rPr>
        <w:t xml:space="preserve">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Незаймановского сельского поселения </w:t>
      </w:r>
      <w:r w:rsidRPr="00EE3C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Тимашевского района»</w:t>
      </w:r>
    </w:p>
    <w:p w:rsidR="00871C78" w:rsidRDefault="00871C78" w:rsidP="00871C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78" w:rsidRPr="00EE3C66" w:rsidRDefault="00871C78" w:rsidP="00871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1C78" w:rsidRPr="00EE3C66" w:rsidRDefault="00115678" w:rsidP="00871C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678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постановлением главы администрации (губернатора) Краснодар-ского края  от 10 марта 2020 г. № 126 «Об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последствий чрезвычайных ситуаций»,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61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1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61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A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4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5678">
        <w:rPr>
          <w:rFonts w:ascii="Times New Roman" w:hAnsi="Times New Roman" w:cs="Times New Roman"/>
          <w:sz w:val="28"/>
          <w:szCs w:val="28"/>
        </w:rPr>
        <w:t>п</w:t>
      </w:r>
      <w:r w:rsidR="006F3415"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а</w:t>
      </w:r>
      <w:r w:rsidR="007A06BC"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л</w:t>
      </w:r>
      <w:r w:rsidR="001C7661"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я</w:t>
      </w:r>
      <w:r w:rsidR="001C7661">
        <w:rPr>
          <w:rFonts w:ascii="Times New Roman" w:hAnsi="Times New Roman" w:cs="Times New Roman"/>
          <w:sz w:val="28"/>
          <w:szCs w:val="28"/>
        </w:rPr>
        <w:t xml:space="preserve"> </w:t>
      </w:r>
      <w:r w:rsidRPr="00115678">
        <w:rPr>
          <w:rFonts w:ascii="Times New Roman" w:hAnsi="Times New Roman" w:cs="Times New Roman"/>
          <w:sz w:val="28"/>
          <w:szCs w:val="28"/>
        </w:rPr>
        <w:t>ю</w:t>
      </w:r>
      <w:r w:rsidR="00871C78" w:rsidRPr="008F6CC1">
        <w:rPr>
          <w:rFonts w:ascii="Times New Roman" w:hAnsi="Times New Roman" w:cs="Times New Roman"/>
          <w:sz w:val="28"/>
          <w:szCs w:val="28"/>
        </w:rPr>
        <w:t>:</w:t>
      </w:r>
    </w:p>
    <w:p w:rsidR="00871C78" w:rsidRDefault="00871C78" w:rsidP="00871C78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88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</w:t>
      </w:r>
      <w:r w:rsidR="008B1153">
        <w:rPr>
          <w:rFonts w:ascii="Times New Roman" w:hAnsi="Times New Roman" w:cs="Times New Roman"/>
          <w:sz w:val="28"/>
          <w:szCs w:val="28"/>
        </w:rPr>
        <w:t>ации Незаймановского сельского поселения Тимашевского</w:t>
      </w:r>
      <w:r w:rsidRPr="00A948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1153">
        <w:rPr>
          <w:rFonts w:ascii="Times New Roman" w:hAnsi="Times New Roman" w:cs="Times New Roman"/>
          <w:sz w:val="28"/>
          <w:szCs w:val="28"/>
        </w:rPr>
        <w:t>а от 28 апреля 2017</w:t>
      </w:r>
      <w:r w:rsidRPr="00A948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1153">
        <w:rPr>
          <w:rFonts w:ascii="Times New Roman" w:hAnsi="Times New Roman" w:cs="Times New Roman"/>
          <w:sz w:val="28"/>
          <w:szCs w:val="28"/>
        </w:rPr>
        <w:t>28</w:t>
      </w:r>
      <w:r w:rsidRPr="00A9488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8B1153">
        <w:rPr>
          <w:rFonts w:ascii="Times New Roman" w:hAnsi="Times New Roman" w:cs="Times New Roman"/>
          <w:sz w:val="28"/>
          <w:szCs w:val="28"/>
        </w:rPr>
        <w:t xml:space="preserve"> Положения о порядке</w:t>
      </w:r>
      <w:r w:rsidRPr="00A94889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</w:t>
      </w:r>
      <w:r w:rsidR="008B1153"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 w:rsidR="00B35C04"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Pr="00A948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5C04">
        <w:rPr>
          <w:rFonts w:ascii="Times New Roman" w:hAnsi="Times New Roman" w:cs="Times New Roman"/>
          <w:sz w:val="28"/>
          <w:szCs w:val="28"/>
        </w:rPr>
        <w:t>а</w:t>
      </w:r>
      <w:r w:rsidRPr="00A948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новой редакции </w:t>
      </w:r>
      <w:r w:rsidRPr="00A9488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32439" w:rsidRDefault="00032439" w:rsidP="0003243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439">
        <w:rPr>
          <w:rFonts w:ascii="Times New Roman" w:hAnsi="Times New Roman" w:cs="Times New Roman"/>
          <w:sz w:val="28"/>
          <w:szCs w:val="28"/>
        </w:rPr>
        <w:t xml:space="preserve">Системному администратору МКУ «Бухгалтерского и налогового учёта» Незаймановского сельского поселения Тимашевского района </w:t>
      </w:r>
      <w:r w:rsidR="00733D56">
        <w:rPr>
          <w:rFonts w:ascii="Times New Roman" w:hAnsi="Times New Roman" w:cs="Times New Roman"/>
          <w:sz w:val="28"/>
          <w:szCs w:val="28"/>
        </w:rPr>
        <w:t xml:space="preserve">      </w:t>
      </w:r>
      <w:r w:rsidRPr="00032439">
        <w:rPr>
          <w:rFonts w:ascii="Times New Roman" w:hAnsi="Times New Roman" w:cs="Times New Roman"/>
          <w:sz w:val="28"/>
          <w:szCs w:val="28"/>
        </w:rPr>
        <w:t>Петрову Д.В. разместить настоящее постановление на официальном сайте Незаймановского сельского поселения в информационно-телекоммуникационной сети «Интернет».</w:t>
      </w:r>
    </w:p>
    <w:p w:rsidR="00032439" w:rsidRDefault="00032439" w:rsidP="00E5122C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43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243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2439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871C78" w:rsidRDefault="00D1643B" w:rsidP="00871C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C78" w:rsidRPr="00EE3C6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E57FD">
        <w:rPr>
          <w:rFonts w:ascii="Times New Roman" w:hAnsi="Times New Roman" w:cs="Times New Roman"/>
          <w:sz w:val="28"/>
          <w:szCs w:val="28"/>
        </w:rPr>
        <w:t>момента его обнародования.</w:t>
      </w:r>
    </w:p>
    <w:p w:rsidR="00871C78" w:rsidRPr="00EE3C66" w:rsidRDefault="00871C78" w:rsidP="00871C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C78" w:rsidRPr="00EE3C66" w:rsidRDefault="00871C78" w:rsidP="00871C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C78" w:rsidRPr="00EE3C66" w:rsidRDefault="00871C78" w:rsidP="0087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="00CE57FD"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 w:rsidRPr="00EE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78" w:rsidRPr="00EE3C66" w:rsidRDefault="00871C78" w:rsidP="0087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Тимашевск</w:t>
      </w:r>
      <w:r w:rsidR="00CE57FD">
        <w:rPr>
          <w:rFonts w:ascii="Times New Roman" w:hAnsi="Times New Roman" w:cs="Times New Roman"/>
          <w:sz w:val="28"/>
          <w:szCs w:val="28"/>
        </w:rPr>
        <w:t>ого</w:t>
      </w:r>
      <w:r w:rsidRPr="00EE3C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57FD">
        <w:rPr>
          <w:rFonts w:ascii="Times New Roman" w:hAnsi="Times New Roman" w:cs="Times New Roman"/>
          <w:sz w:val="28"/>
          <w:szCs w:val="28"/>
        </w:rPr>
        <w:t>а</w:t>
      </w:r>
      <w:r w:rsidRPr="00EE3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57FD">
        <w:rPr>
          <w:rFonts w:ascii="Times New Roman" w:hAnsi="Times New Roman" w:cs="Times New Roman"/>
          <w:sz w:val="28"/>
          <w:szCs w:val="28"/>
        </w:rPr>
        <w:t xml:space="preserve"> В.А.</w:t>
      </w:r>
      <w:r w:rsidR="00251E07">
        <w:rPr>
          <w:rFonts w:ascii="Times New Roman" w:hAnsi="Times New Roman" w:cs="Times New Roman"/>
          <w:sz w:val="28"/>
          <w:szCs w:val="28"/>
        </w:rPr>
        <w:t xml:space="preserve"> </w:t>
      </w:r>
      <w:r w:rsidR="00CE57FD">
        <w:rPr>
          <w:rFonts w:ascii="Times New Roman" w:hAnsi="Times New Roman" w:cs="Times New Roman"/>
          <w:sz w:val="28"/>
          <w:szCs w:val="28"/>
        </w:rPr>
        <w:t>Штангей</w:t>
      </w:r>
    </w:p>
    <w:p w:rsidR="00103946" w:rsidRDefault="00871C78" w:rsidP="00723970">
      <w:pPr>
        <w:pStyle w:val="ConsPlusNormal"/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3970" w:rsidRDefault="00103946" w:rsidP="00723970">
      <w:pPr>
        <w:pStyle w:val="ConsPlusNormal"/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72397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23970" w:rsidRPr="00770E4F" w:rsidRDefault="00723970" w:rsidP="00723970">
      <w:pPr>
        <w:pStyle w:val="ConsPlusNormal"/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723970" w:rsidRPr="00770E4F" w:rsidRDefault="00723970" w:rsidP="0072397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>УТВЕРЖДЕН</w:t>
      </w:r>
    </w:p>
    <w:p w:rsidR="00723970" w:rsidRPr="00770E4F" w:rsidRDefault="00723970" w:rsidP="0072397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 w:rsidRPr="00770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70" w:rsidRPr="00770E4F" w:rsidRDefault="00723970" w:rsidP="0072397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770E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23970" w:rsidRPr="00770E4F" w:rsidRDefault="00723970" w:rsidP="0072397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2017 г. № 28</w:t>
      </w:r>
      <w:r w:rsidRPr="00770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70" w:rsidRPr="00770E4F" w:rsidRDefault="00723970" w:rsidP="0072397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                администрации Незаймановского сельского поселения </w:t>
      </w:r>
      <w:r w:rsidRPr="00770E4F">
        <w:rPr>
          <w:rFonts w:ascii="Times New Roman" w:hAnsi="Times New Roman" w:cs="Times New Roman"/>
          <w:sz w:val="28"/>
          <w:szCs w:val="28"/>
        </w:rPr>
        <w:t>Тимашевск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70E4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70" w:rsidRPr="00770E4F" w:rsidRDefault="00723970" w:rsidP="0072397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 xml:space="preserve">от </w:t>
      </w:r>
      <w:r w:rsidR="00217988">
        <w:rPr>
          <w:rFonts w:ascii="Times New Roman" w:hAnsi="Times New Roman" w:cs="Times New Roman"/>
          <w:sz w:val="28"/>
          <w:szCs w:val="28"/>
        </w:rPr>
        <w:t>_________</w:t>
      </w:r>
      <w:r w:rsidR="00FC4C2E">
        <w:rPr>
          <w:rFonts w:ascii="Times New Roman" w:hAnsi="Times New Roman" w:cs="Times New Roman"/>
          <w:sz w:val="28"/>
          <w:szCs w:val="28"/>
        </w:rPr>
        <w:t xml:space="preserve"> </w:t>
      </w:r>
      <w:r w:rsidRPr="00770E4F">
        <w:rPr>
          <w:rFonts w:ascii="Times New Roman" w:hAnsi="Times New Roman" w:cs="Times New Roman"/>
          <w:sz w:val="28"/>
          <w:szCs w:val="28"/>
        </w:rPr>
        <w:t>№</w:t>
      </w:r>
      <w:r w:rsidR="00217988">
        <w:rPr>
          <w:rFonts w:ascii="Times New Roman" w:hAnsi="Times New Roman" w:cs="Times New Roman"/>
          <w:sz w:val="28"/>
          <w:szCs w:val="28"/>
        </w:rPr>
        <w:t xml:space="preserve"> _____</w:t>
      </w:r>
      <w:bookmarkStart w:id="0" w:name="_GoBack"/>
      <w:bookmarkEnd w:id="0"/>
      <w:r w:rsidRPr="00770E4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3970" w:rsidRPr="00770E4F" w:rsidRDefault="00723970" w:rsidP="0072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70" w:rsidRPr="00770E4F" w:rsidRDefault="00723970" w:rsidP="0072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70" w:rsidRPr="00770E4F" w:rsidRDefault="00723970" w:rsidP="0072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70" w:rsidRPr="00770E4F" w:rsidRDefault="00723970" w:rsidP="00723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23970" w:rsidRPr="00770E4F" w:rsidRDefault="00723970" w:rsidP="00723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F">
        <w:rPr>
          <w:rFonts w:ascii="Times New Roman" w:hAnsi="Times New Roman" w:cs="Times New Roman"/>
          <w:b/>
          <w:sz w:val="28"/>
          <w:szCs w:val="28"/>
        </w:rPr>
        <w:t xml:space="preserve">использования бюджетных ассигнований резервного фонда </w:t>
      </w:r>
    </w:p>
    <w:p w:rsidR="00723970" w:rsidRPr="00770E4F" w:rsidRDefault="00723970" w:rsidP="00723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Незаймановского сельского поселения</w:t>
      </w:r>
    </w:p>
    <w:p w:rsidR="00723970" w:rsidRPr="00770E4F" w:rsidRDefault="00723970" w:rsidP="00723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r w:rsidRPr="00770E4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23970" w:rsidRPr="00770E4F" w:rsidRDefault="00723970" w:rsidP="00723970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23970" w:rsidRPr="00770E4F" w:rsidRDefault="00723970" w:rsidP="007239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3970" w:rsidRPr="00770E4F" w:rsidRDefault="00723970" w:rsidP="0072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70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>1.</w:t>
      </w:r>
      <w:r w:rsidRPr="00BA3633">
        <w:t xml:space="preserve"> </w:t>
      </w:r>
      <w:r w:rsidRPr="00BA3633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статьей 81 Бюд-жетного кодекса Российской Федерации, постановлением главы администрации             (губернатора) Краснодарского края  от 10 марта 2020 г. № 126 «Об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последствий чрезвычайных ситуаций»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3633">
        <w:rPr>
          <w:rFonts w:ascii="Times New Roman" w:hAnsi="Times New Roman" w:cs="Times New Roman"/>
          <w:sz w:val="28"/>
          <w:szCs w:val="28"/>
        </w:rPr>
        <w:t xml:space="preserve">и устанавливает порядок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</w:t>
      </w:r>
      <w:r w:rsidRPr="00BA3633">
        <w:rPr>
          <w:rFonts w:ascii="Times New Roman" w:hAnsi="Times New Roman" w:cs="Times New Roman"/>
          <w:sz w:val="28"/>
          <w:szCs w:val="28"/>
        </w:rPr>
        <w:t>Тимашевск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A363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E4F">
        <w:rPr>
          <w:rFonts w:ascii="Times New Roman" w:hAnsi="Times New Roman" w:cs="Times New Roman"/>
          <w:sz w:val="28"/>
          <w:szCs w:val="28"/>
        </w:rPr>
        <w:t>.</w:t>
      </w:r>
    </w:p>
    <w:p w:rsidR="00723970" w:rsidRDefault="00723970" w:rsidP="00723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Резервный фонд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 сельского поселения</w:t>
      </w:r>
      <w:r w:rsidRPr="007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Резервный фонд) создается для финансового обеспечения непредвиденных расходов, не предусмотренных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Незаймановского сельского поселнения  </w:t>
      </w:r>
      <w:r w:rsidRPr="007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муниципального характера, а также на иные мероприятия, предусмотренные настоящим порядком.</w:t>
      </w:r>
    </w:p>
    <w:p w:rsidR="00723970" w:rsidRDefault="00723970" w:rsidP="007239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3970" w:rsidRDefault="00723970" w:rsidP="007239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3970" w:rsidRDefault="00723970" w:rsidP="007239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3970" w:rsidRDefault="00723970" w:rsidP="007239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>2. Порядок формирования Резервного фонда</w:t>
      </w:r>
    </w:p>
    <w:p w:rsidR="00723970" w:rsidRDefault="00723970" w:rsidP="007239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3970" w:rsidRDefault="00723970" w:rsidP="00723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907F0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устанавливается решением о бюджете </w:t>
      </w:r>
      <w:r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</w:t>
      </w:r>
      <w:r w:rsidRPr="002907F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7F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970" w:rsidRPr="00770E4F" w:rsidRDefault="00723970" w:rsidP="00723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2">
        <w:rPr>
          <w:rFonts w:ascii="Times New Roman" w:hAnsi="Times New Roman" w:cs="Times New Roman"/>
          <w:sz w:val="28"/>
          <w:szCs w:val="28"/>
        </w:rPr>
        <w:t xml:space="preserve">2.2. Бюджетные ассигнования Резервного фонда предусматриваются отдельной строкой в составе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 Тимашевского </w:t>
      </w:r>
      <w:r w:rsidRPr="000F77D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77D2">
        <w:rPr>
          <w:rFonts w:ascii="Times New Roman" w:hAnsi="Times New Roman" w:cs="Times New Roman"/>
          <w:sz w:val="28"/>
          <w:szCs w:val="28"/>
        </w:rPr>
        <w:t xml:space="preserve"> в соответствии с действующей бюджетной классификацией.</w:t>
      </w:r>
    </w:p>
    <w:p w:rsidR="00723970" w:rsidRDefault="00723970" w:rsidP="0072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70" w:rsidRDefault="00723970" w:rsidP="007239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A4597">
        <w:rPr>
          <w:rFonts w:ascii="Times New Roman" w:hAnsi="Times New Roman" w:cs="Times New Roman"/>
          <w:sz w:val="28"/>
          <w:szCs w:val="28"/>
        </w:rPr>
        <w:t>3. Порядок использования бюджетных ассигнований Резервного фонда</w:t>
      </w:r>
    </w:p>
    <w:p w:rsidR="00723970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70" w:rsidRPr="00FA4597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Бюджетные ассигнования Резервного фонда направляются:</w:t>
      </w:r>
    </w:p>
    <w:p w:rsidR="00723970" w:rsidRPr="00FA4597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том числе на социально значимых объектах,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Незаймановского сельского поселения 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объектах жилищного фонда Незаймановского сельского поселения Тимашевского района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970" w:rsidRPr="00FA4597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аварийно-спасательных работ;</w:t>
      </w:r>
    </w:p>
    <w:p w:rsidR="00723970" w:rsidRPr="00FA4597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материальной помощи семьям и гражданам, пострадавшим в результате стихийных бедствий и других чрезвычайных ситуаций в порядке, определенном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 сельского поселения Тимашевского района;</w:t>
      </w:r>
    </w:p>
    <w:p w:rsidR="00723970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непредвиденных расходов,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ликвидацией чрезвычай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ситуаций и их последствий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Незаймановского сельского поселения, 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Незаймановского сельского поселения Тимашевского 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введении режима чрезвычайной ситуации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местный уровень реагирования.</w:t>
      </w:r>
    </w:p>
    <w:p w:rsidR="00723970" w:rsidRPr="009018AC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F">
        <w:rPr>
          <w:rFonts w:ascii="Times New Roman" w:hAnsi="Times New Roman" w:cs="Times New Roman"/>
          <w:sz w:val="28"/>
          <w:szCs w:val="28"/>
        </w:rPr>
        <w:t xml:space="preserve">3.2. </w:t>
      </w:r>
      <w:r w:rsidRPr="009018AC">
        <w:rPr>
          <w:rFonts w:ascii="Times New Roman" w:hAnsi="Times New Roman" w:cs="Times New Roman"/>
          <w:sz w:val="28"/>
          <w:szCs w:val="28"/>
        </w:rPr>
        <w:t>Распорядителем средств резервного фонда является глава администрации Незаймановского сельского поселения Тимашевского района  (далее глава администрации), а в его отсутствие – заведующий сектором администрации Незаймановского сельского поселения Тимашевского района.</w:t>
      </w:r>
    </w:p>
    <w:p w:rsidR="00723970" w:rsidRPr="009018AC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AC">
        <w:rPr>
          <w:rFonts w:ascii="Times New Roman" w:hAnsi="Times New Roman" w:cs="Times New Roman"/>
          <w:sz w:val="28"/>
          <w:szCs w:val="28"/>
        </w:rPr>
        <w:t>Средства из резервного фонда выделяются на основании распоряжения администрации Незаймановского сельского поселения Тимашевского района.</w:t>
      </w:r>
    </w:p>
    <w:p w:rsidR="00723970" w:rsidRPr="009018AC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AC">
        <w:rPr>
          <w:rFonts w:ascii="Times New Roman" w:hAnsi="Times New Roman" w:cs="Times New Roman"/>
          <w:sz w:val="28"/>
          <w:szCs w:val="28"/>
        </w:rPr>
        <w:t xml:space="preserve">Проекты распоряжений о выделении средств из резервного фонда с указанием суммы и целевого направления их расходования разрабатывает главным специалистом администрации Незаймановского сельского поселения Тимашевского района по поручению главы администрации или лица, его заменяющего. Необходимым условием подготовки проектов распоряжений является наличие ходатайства о выделении средств из резервного фонда с обоснованием цели и размера испрашиваемых средств (включая сметно- </w:t>
      </w:r>
      <w:r w:rsidRPr="009018AC">
        <w:rPr>
          <w:rFonts w:ascii="Times New Roman" w:hAnsi="Times New Roman" w:cs="Times New Roman"/>
          <w:sz w:val="28"/>
          <w:szCs w:val="28"/>
        </w:rPr>
        <w:lastRenderedPageBreak/>
        <w:t>финансовые расчеты).</w:t>
      </w:r>
    </w:p>
    <w:p w:rsidR="00723970" w:rsidRPr="009018AC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AC">
        <w:rPr>
          <w:rFonts w:ascii="Times New Roman" w:hAnsi="Times New Roman" w:cs="Times New Roman"/>
          <w:sz w:val="28"/>
          <w:szCs w:val="28"/>
        </w:rPr>
        <w:t>Распоряжение администрации о выделении средств из резервного фонда является основанием для внесения ведущим специалистом администрации Незаймановского сельского поселения Тимашевского района изменений в сводную бюджетную роспись расходов местного бюджета на текущий год, путем уменьшения бюджетных ассигнований по резервному фонду с одновременным увеличением лимитов бюджетных обязательств по соответствующим разделам бюджетной классификации.</w:t>
      </w:r>
    </w:p>
    <w:p w:rsidR="00723970" w:rsidRPr="009018AC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AC">
        <w:rPr>
          <w:rFonts w:ascii="Times New Roman" w:hAnsi="Times New Roman" w:cs="Times New Roman"/>
          <w:sz w:val="28"/>
          <w:szCs w:val="28"/>
        </w:rPr>
        <w:t>В распоряжении администрации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распоряжением администрации Незаймановского сельского поселения Тимашевского района, не допускается.</w:t>
      </w:r>
    </w:p>
    <w:p w:rsidR="00723970" w:rsidRPr="009018AC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AC">
        <w:rPr>
          <w:rFonts w:ascii="Times New Roman" w:hAnsi="Times New Roman" w:cs="Times New Roman"/>
          <w:sz w:val="28"/>
          <w:szCs w:val="28"/>
        </w:rPr>
        <w:t>Получатели бюджетных средств, которым выделяются средства резервного фонда, в месячный срок после проведения соответствующих мероприятий, представляют в администрацию Незаймановского сельского поселения Тимашевского района отчет о целевом использовании выделенных средств.</w:t>
      </w:r>
    </w:p>
    <w:p w:rsidR="00723970" w:rsidRPr="009018AC" w:rsidRDefault="00723970" w:rsidP="0072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AC">
        <w:rPr>
          <w:rFonts w:ascii="Times New Roman" w:hAnsi="Times New Roman" w:cs="Times New Roman"/>
          <w:sz w:val="28"/>
          <w:szCs w:val="28"/>
        </w:rPr>
        <w:t xml:space="preserve">Оперативное управление средствами резервного фонда осуществляет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9018AC">
        <w:rPr>
          <w:rFonts w:ascii="Times New Roman" w:hAnsi="Times New Roman" w:cs="Times New Roman"/>
          <w:sz w:val="28"/>
          <w:szCs w:val="28"/>
        </w:rPr>
        <w:t xml:space="preserve"> специалист  администрации Незаймановского сельского поселения Тимашевского района.</w:t>
      </w:r>
      <w:r w:rsidRPr="0011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970" w:rsidRPr="00114A1F" w:rsidRDefault="00723970" w:rsidP="007239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 Контроль за расходованием средств резервного фонда </w:t>
      </w:r>
    </w:p>
    <w:p w:rsidR="00723970" w:rsidRPr="00114A1F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14A1F">
        <w:rPr>
          <w:rFonts w:ascii="Times New Roman" w:eastAsia="Times New Roman" w:hAnsi="Times New Roman" w:cs="Times New Roman"/>
          <w:sz w:val="28"/>
          <w:szCs w:val="28"/>
          <w:lang w:eastAsia="ru-RU"/>
        </w:rPr>
        <w:t>.1   Контроль за использованием средств резервного фонда осуществляется контрольно-счетной палатой администрации муниципального образования Тимашевский район.</w:t>
      </w:r>
    </w:p>
    <w:p w:rsidR="00723970" w:rsidRPr="00114A1F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    Получатели, в распоряжении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Федерации.</w:t>
      </w:r>
    </w:p>
    <w:p w:rsidR="00723970" w:rsidRPr="00114A1F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целевом использовании средств резервного фонда с приложением копий платежных и других  документов, подтверждающих расходование средств резервного фонда предоставляется в администрацию Незаймановского сельского поселения Тимашевского района.</w:t>
      </w:r>
    </w:p>
    <w:p w:rsidR="00723970" w:rsidRPr="00114A1F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  Информация о расходовании средств резервного фонда ежеквартально предоставляется в депутатам Незаймановского сельского поселения Тимашевского района.</w:t>
      </w:r>
    </w:p>
    <w:p w:rsidR="00723970" w:rsidRPr="00114A1F" w:rsidRDefault="00723970" w:rsidP="0072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4.4    </w:t>
      </w:r>
      <w:r w:rsidRPr="00BE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Отчет об использовании бюджетных ассигнований Резервного фонда прилагается к годовому отчету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Незаймановского сельского поселения Тимашевского</w:t>
      </w:r>
      <w:r w:rsidRPr="00BE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11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970" w:rsidRDefault="00723970" w:rsidP="00723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70" w:rsidRPr="00770E4F" w:rsidRDefault="00723970" w:rsidP="00723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70" w:rsidRPr="00114A1F" w:rsidRDefault="00723970" w:rsidP="0072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Незаймановского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23970" w:rsidRPr="00114A1F" w:rsidRDefault="00723970" w:rsidP="0072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A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Штангей</w:t>
      </w:r>
    </w:p>
    <w:p w:rsidR="001A4A87" w:rsidRDefault="001A4A87"/>
    <w:sectPr w:rsidR="001A4A87" w:rsidSect="00245BB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78" w:rsidRDefault="00E37578">
      <w:pPr>
        <w:spacing w:after="0" w:line="240" w:lineRule="auto"/>
      </w:pPr>
      <w:r>
        <w:separator/>
      </w:r>
    </w:p>
  </w:endnote>
  <w:endnote w:type="continuationSeparator" w:id="0">
    <w:p w:rsidR="00E37578" w:rsidRDefault="00E3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78" w:rsidRDefault="00E37578">
      <w:pPr>
        <w:spacing w:after="0" w:line="240" w:lineRule="auto"/>
      </w:pPr>
      <w:r>
        <w:separator/>
      </w:r>
    </w:p>
  </w:footnote>
  <w:footnote w:type="continuationSeparator" w:id="0">
    <w:p w:rsidR="00E37578" w:rsidRDefault="00E3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84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152B" w:rsidRPr="00BB152B" w:rsidRDefault="00CE57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15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15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15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9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15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152B" w:rsidRDefault="00E375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0C2A"/>
    <w:multiLevelType w:val="hybridMultilevel"/>
    <w:tmpl w:val="8CC0193A"/>
    <w:lvl w:ilvl="0" w:tplc="D4683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14"/>
    <w:rsid w:val="00010541"/>
    <w:rsid w:val="00011A11"/>
    <w:rsid w:val="00032439"/>
    <w:rsid w:val="000E7032"/>
    <w:rsid w:val="00103946"/>
    <w:rsid w:val="00111562"/>
    <w:rsid w:val="00115678"/>
    <w:rsid w:val="00182F30"/>
    <w:rsid w:val="001A4A87"/>
    <w:rsid w:val="001C7661"/>
    <w:rsid w:val="00217988"/>
    <w:rsid w:val="00245BBB"/>
    <w:rsid w:val="00251E07"/>
    <w:rsid w:val="00367F85"/>
    <w:rsid w:val="00405063"/>
    <w:rsid w:val="00503128"/>
    <w:rsid w:val="005E3B70"/>
    <w:rsid w:val="005F2414"/>
    <w:rsid w:val="00607621"/>
    <w:rsid w:val="0061247D"/>
    <w:rsid w:val="006F3415"/>
    <w:rsid w:val="00723970"/>
    <w:rsid w:val="00733D56"/>
    <w:rsid w:val="007A06BC"/>
    <w:rsid w:val="00871C78"/>
    <w:rsid w:val="008B1153"/>
    <w:rsid w:val="009563DF"/>
    <w:rsid w:val="00A51DF4"/>
    <w:rsid w:val="00A91916"/>
    <w:rsid w:val="00A97ECC"/>
    <w:rsid w:val="00AA4D2E"/>
    <w:rsid w:val="00B3250C"/>
    <w:rsid w:val="00B35C04"/>
    <w:rsid w:val="00B75558"/>
    <w:rsid w:val="00BB23D3"/>
    <w:rsid w:val="00BD4657"/>
    <w:rsid w:val="00CE57FD"/>
    <w:rsid w:val="00D1643B"/>
    <w:rsid w:val="00DB6119"/>
    <w:rsid w:val="00E37578"/>
    <w:rsid w:val="00E5122C"/>
    <w:rsid w:val="00EA2C19"/>
    <w:rsid w:val="00EC6F6A"/>
    <w:rsid w:val="00F71F8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32F4"/>
  <w15:docId w15:val="{5A2DF130-FCB1-40E4-B407-6BFDDC2D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78"/>
  </w:style>
  <w:style w:type="paragraph" w:styleId="2">
    <w:name w:val="heading 2"/>
    <w:basedOn w:val="a"/>
    <w:next w:val="a"/>
    <w:link w:val="20"/>
    <w:qFormat/>
    <w:rsid w:val="00FC4C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71C78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C78"/>
  </w:style>
  <w:style w:type="paragraph" w:styleId="a6">
    <w:name w:val="List Paragraph"/>
    <w:basedOn w:val="a"/>
    <w:uiPriority w:val="34"/>
    <w:qFormat/>
    <w:rsid w:val="00871C78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0"/>
    <w:link w:val="2"/>
    <w:rsid w:val="00FC4C2E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Пользователь Windows</cp:lastModifiedBy>
  <cp:revision>20</cp:revision>
  <cp:lastPrinted>2023-04-21T08:39:00Z</cp:lastPrinted>
  <dcterms:created xsi:type="dcterms:W3CDTF">2023-04-07T05:53:00Z</dcterms:created>
  <dcterms:modified xsi:type="dcterms:W3CDTF">2023-07-14T11:33:00Z</dcterms:modified>
</cp:coreProperties>
</file>